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D44A" w14:textId="77777777" w:rsidR="003F4A58" w:rsidRDefault="003F4A58" w:rsidP="000B631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de-DE"/>
          <w14:ligatures w14:val="none"/>
        </w:rPr>
      </w:pPr>
    </w:p>
    <w:p w14:paraId="4A273C35" w14:textId="285D9873" w:rsidR="00A30D19" w:rsidRPr="00A30D19" w:rsidRDefault="00A30D19" w:rsidP="00A30D1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6"/>
          <w:szCs w:val="26"/>
          <w:lang w:eastAsia="de-DE"/>
          <w14:ligatures w14:val="none"/>
        </w:rPr>
      </w:pPr>
      <w:r w:rsidRPr="00A30D19">
        <w:rPr>
          <w:rFonts w:eastAsia="Times New Roman" w:cstheme="minorHAnsi"/>
          <w:b/>
          <w:bCs/>
          <w:kern w:val="0"/>
          <w:sz w:val="26"/>
          <w:szCs w:val="26"/>
          <w:lang w:eastAsia="de-DE"/>
          <w14:ligatures w14:val="none"/>
        </w:rPr>
        <w:t>Meinen Stand in der B</w:t>
      </w:r>
      <w:r w:rsidR="00434ACC">
        <w:rPr>
          <w:rFonts w:eastAsia="Times New Roman" w:cstheme="minorHAnsi"/>
          <w:b/>
          <w:bCs/>
          <w:kern w:val="0"/>
          <w:sz w:val="26"/>
          <w:szCs w:val="26"/>
          <w:lang w:eastAsia="de-DE"/>
          <w14:ligatures w14:val="none"/>
        </w:rPr>
        <w:t>eruflichen Orientierung</w:t>
      </w:r>
      <w:r w:rsidRPr="00A30D19">
        <w:rPr>
          <w:rFonts w:eastAsia="Times New Roman" w:cstheme="minorHAnsi"/>
          <w:b/>
          <w:bCs/>
          <w:kern w:val="0"/>
          <w:sz w:val="26"/>
          <w:szCs w:val="26"/>
          <w:lang w:eastAsia="de-DE"/>
          <w14:ligatures w14:val="none"/>
        </w:rPr>
        <w:t xml:space="preserve"> mit dem BWP reflektieren und Bewerbungsgespräche üben</w:t>
      </w:r>
    </w:p>
    <w:p w14:paraId="0074B99D" w14:textId="7B5A379D" w:rsidR="006E564B" w:rsidRPr="00A30D19" w:rsidRDefault="00A30D19" w:rsidP="000B631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de-DE"/>
          <w14:ligatures w14:val="none"/>
        </w:rPr>
      </w:pPr>
      <w:r w:rsidRPr="00A30D19">
        <w:rPr>
          <w:rFonts w:eastAsia="Times New Roman" w:cstheme="minorHAnsi"/>
          <w:kern w:val="36"/>
          <w:lang w:eastAsia="de-DE"/>
          <w14:ligatures w14:val="none"/>
        </w:rPr>
        <w:t xml:space="preserve">Nutzen Sie die </w:t>
      </w:r>
      <w:r w:rsidRPr="00A30D19">
        <w:rPr>
          <w:rFonts w:eastAsia="Times New Roman" w:cstheme="minorHAnsi"/>
          <w:b/>
          <w:bCs/>
          <w:kern w:val="36"/>
          <w:lang w:eastAsia="de-DE"/>
          <w14:ligatures w14:val="none"/>
        </w:rPr>
        <w:t>letzte Schulwoche</w:t>
      </w:r>
      <w:r w:rsidRPr="00A30D19">
        <w:rPr>
          <w:rFonts w:eastAsia="Times New Roman" w:cstheme="minorHAnsi"/>
          <w:kern w:val="36"/>
          <w:lang w:eastAsia="de-DE"/>
          <w14:ligatures w14:val="none"/>
        </w:rPr>
        <w:t>, um mit den Schülerinnen und Schülern die Ergebnisse der Beruflichen Orientierung des Schuljahres</w:t>
      </w:r>
      <w:r>
        <w:rPr>
          <w:rFonts w:eastAsia="Times New Roman" w:cstheme="minorHAnsi"/>
          <w:kern w:val="36"/>
          <w:lang w:eastAsia="de-DE"/>
          <w14:ligatures w14:val="none"/>
        </w:rPr>
        <w:t xml:space="preserve"> </w:t>
      </w:r>
      <w:r w:rsidRPr="00A30D19">
        <w:rPr>
          <w:rFonts w:eastAsia="Times New Roman" w:cstheme="minorHAnsi"/>
          <w:b/>
          <w:bCs/>
          <w:kern w:val="36"/>
          <w:lang w:eastAsia="de-DE"/>
          <w14:ligatures w14:val="none"/>
        </w:rPr>
        <w:t>im Rahmen einer Unterrichtseinheit (90 Minuten)</w:t>
      </w:r>
      <w:r w:rsidRPr="00A30D19">
        <w:rPr>
          <w:rFonts w:eastAsia="Times New Roman" w:cstheme="minorHAnsi"/>
          <w:kern w:val="36"/>
          <w:lang w:eastAsia="de-DE"/>
          <w14:ligatures w14:val="none"/>
        </w:rPr>
        <w:t xml:space="preserve"> zu reflektieren! Durch das Nachdenken über Erfahrungen in der BO und das Bewusstmachen der eigenen Fähigkeiten und Vorstellungen können Jugendliche ihre berufliche Entscheidung besser vorbereiten und gestalten.</w:t>
      </w:r>
      <w:r>
        <w:rPr>
          <w:rFonts w:eastAsia="Times New Roman" w:cstheme="minorHAnsi"/>
          <w:kern w:val="36"/>
          <w:lang w:eastAsia="de-DE"/>
          <w14:ligatures w14:val="none"/>
        </w:rPr>
        <w:t xml:space="preserve"> </w:t>
      </w:r>
      <w:r w:rsidR="00E93670">
        <w:rPr>
          <w:rFonts w:eastAsia="Times New Roman" w:cstheme="minorHAnsi"/>
          <w:kern w:val="36"/>
          <w:lang w:eastAsia="de-DE"/>
          <w14:ligatures w14:val="none"/>
        </w:rPr>
        <w:t xml:space="preserve">Passen Sie den folgenden Unterrichtsvorschlag flexibel an Ihre Gegebenheiten an. </w:t>
      </w:r>
    </w:p>
    <w:p w14:paraId="26385555" w14:textId="2F8F5B09" w:rsidR="00A30D19" w:rsidRPr="00A30D19" w:rsidRDefault="00A30D19" w:rsidP="00883134">
      <w:pPr>
        <w:shd w:val="clear" w:color="auto" w:fill="B4C6E7" w:themeFill="accent1" w:themeFillTint="66"/>
        <w:spacing w:after="12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 w:rsidRPr="00A30D19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Zielgruppe</w:t>
      </w:r>
    </w:p>
    <w:p w14:paraId="729AA30A" w14:textId="5EBD0810" w:rsidR="00A30D19" w:rsidRPr="00A30D19" w:rsidRDefault="00A30D19" w:rsidP="00A30D19">
      <w:pPr>
        <w:pStyle w:val="Listenabsatz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Sek I (Kl. 9 – 10), anpassbar für Gymnasium</w:t>
      </w:r>
    </w:p>
    <w:p w14:paraId="19AC2A56" w14:textId="77777777" w:rsidR="00A30D19" w:rsidRDefault="00A30D19" w:rsidP="00A30D19">
      <w:pPr>
        <w:spacing w:after="0" w:line="240" w:lineRule="auto"/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p w14:paraId="5890A065" w14:textId="10629445" w:rsidR="00A30D19" w:rsidRPr="00A30D19" w:rsidRDefault="00434ACC" w:rsidP="00883134">
      <w:pPr>
        <w:shd w:val="clear" w:color="auto" w:fill="B4C6E7" w:themeFill="accent1" w:themeFillTint="66"/>
        <w:spacing w:after="12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Zeitpunkt und</w:t>
      </w:r>
      <w:r w:rsidR="00E62A22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 xml:space="preserve"> Zeitbedarf</w:t>
      </w:r>
    </w:p>
    <w:p w14:paraId="3F985799" w14:textId="2FD88B6C" w:rsidR="00A30D19" w:rsidRPr="00E62A22" w:rsidRDefault="00434ACC" w:rsidP="00A30D19">
      <w:pPr>
        <w:pStyle w:val="Listenabsatz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Ende des Schuljahres</w:t>
      </w:r>
    </w:p>
    <w:p w14:paraId="7790807C" w14:textId="03578B1D" w:rsidR="00A30D19" w:rsidRPr="00E62A22" w:rsidRDefault="00E62A22" w:rsidP="00A30D19">
      <w:pPr>
        <w:pStyle w:val="Listenabsatz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 w:rsidRPr="000B6319">
        <w:rPr>
          <w:rFonts w:eastAsia="Times New Roman" w:cstheme="minorHAnsi"/>
          <w:kern w:val="0"/>
          <w:lang w:eastAsia="de-DE"/>
          <w14:ligatures w14:val="none"/>
        </w:rPr>
        <w:t>90 Minuten</w:t>
      </w:r>
      <w:r>
        <w:rPr>
          <w:rFonts w:eastAsia="Times New Roman" w:cstheme="minorHAnsi"/>
          <w:kern w:val="0"/>
          <w:lang w:eastAsia="de-DE"/>
          <w14:ligatures w14:val="none"/>
        </w:rPr>
        <w:t>, wenn mehr Zeit zur Verfügung ist, kann die Rollenspiel-Phase ausgebaut werden</w:t>
      </w:r>
      <w:r w:rsidRPr="000B6319">
        <w:rPr>
          <w:rFonts w:eastAsia="Times New Roman" w:cstheme="minorHAnsi"/>
          <w:kern w:val="0"/>
          <w:lang w:eastAsia="de-DE"/>
          <w14:ligatures w14:val="none"/>
        </w:rPr>
        <w:br/>
      </w:r>
    </w:p>
    <w:p w14:paraId="7D9E1625" w14:textId="7C3F9847" w:rsidR="00A30D19" w:rsidRPr="00A30D19" w:rsidRDefault="00A30D19" w:rsidP="00883134">
      <w:pPr>
        <w:shd w:val="clear" w:color="auto" w:fill="B4C6E7" w:themeFill="accent1" w:themeFillTint="66"/>
        <w:spacing w:after="12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 w:rsidRPr="00A30D19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Fach/Kontext</w:t>
      </w:r>
    </w:p>
    <w:p w14:paraId="1EFA7069" w14:textId="65C1B32A" w:rsidR="00E62A22" w:rsidRPr="00E62A22" w:rsidRDefault="00434ACC" w:rsidP="00E62A22">
      <w:pPr>
        <w:pStyle w:val="Listenabsatz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f</w:t>
      </w:r>
      <w:r w:rsidR="00A30D19">
        <w:rPr>
          <w:rFonts w:eastAsia="Times New Roman" w:cstheme="minorHAnsi"/>
          <w:kern w:val="0"/>
          <w:lang w:eastAsia="de-DE"/>
          <w14:ligatures w14:val="none"/>
        </w:rPr>
        <w:t>ächerverbindender Unterricht Berufliche Orientierung</w:t>
      </w:r>
    </w:p>
    <w:p w14:paraId="390C17E0" w14:textId="1FF8C27F" w:rsidR="00E62A22" w:rsidRPr="00E62A22" w:rsidRDefault="000B6319" w:rsidP="00E62A22">
      <w:pPr>
        <w:pStyle w:val="Listenabsatz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 w:rsidRPr="00E62A22">
        <w:rPr>
          <w:rFonts w:eastAsia="Times New Roman" w:cstheme="minorHAnsi"/>
          <w:b/>
          <w:bCs/>
          <w:kern w:val="0"/>
          <w:lang w:eastAsia="de-DE"/>
          <w14:ligatures w14:val="none"/>
        </w:rPr>
        <w:t>Sozialformen:</w:t>
      </w:r>
      <w:r w:rsidRPr="00E62A22">
        <w:rPr>
          <w:rFonts w:eastAsia="Times New Roman" w:cstheme="minorHAnsi"/>
          <w:kern w:val="0"/>
          <w:lang w:eastAsia="de-DE"/>
          <w14:ligatures w14:val="none"/>
        </w:rPr>
        <w:t xml:space="preserve"> Einzelarbeit, Partnerarbeit, Vierergruppen, Plenum</w:t>
      </w:r>
      <w:r w:rsidRPr="00E62A22">
        <w:rPr>
          <w:rFonts w:eastAsia="Times New Roman" w:cstheme="minorHAnsi"/>
          <w:kern w:val="0"/>
          <w:lang w:eastAsia="de-DE"/>
          <w14:ligatures w14:val="none"/>
        </w:rPr>
        <w:br/>
      </w:r>
    </w:p>
    <w:p w14:paraId="5340A766" w14:textId="7543950E" w:rsidR="00E62A22" w:rsidRPr="00A30D19" w:rsidRDefault="00E62A22" w:rsidP="00883134">
      <w:pPr>
        <w:shd w:val="clear" w:color="auto" w:fill="B4C6E7" w:themeFill="accent1" w:themeFillTint="66"/>
        <w:spacing w:after="12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Materialien - Vorbereitung</w:t>
      </w:r>
    </w:p>
    <w:p w14:paraId="3D2B0250" w14:textId="433472CF" w:rsidR="000B6319" w:rsidRPr="000B6319" w:rsidRDefault="00E62A22" w:rsidP="00434ACC">
      <w:pPr>
        <w:numPr>
          <w:ilvl w:val="0"/>
          <w:numId w:val="31"/>
        </w:numPr>
        <w:spacing w:after="100" w:afterAutospacing="1" w:line="240" w:lineRule="auto"/>
        <w:ind w:left="714" w:hanging="357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gesamter </w:t>
      </w:r>
      <w:r w:rsidR="000B6319" w:rsidRPr="000B6319">
        <w:rPr>
          <w:rFonts w:eastAsia="Times New Roman" w:cstheme="minorHAnsi"/>
          <w:kern w:val="0"/>
          <w:lang w:eastAsia="de-DE"/>
          <w14:ligatures w14:val="none"/>
        </w:rPr>
        <w:t>Berufswahlpass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-</w:t>
      </w:r>
      <w:r w:rsidR="00FF1CBB">
        <w:rPr>
          <w:rFonts w:eastAsia="Times New Roman" w:cstheme="minorHAnsi"/>
          <w:kern w:val="0"/>
          <w:lang w:eastAsia="de-DE"/>
          <w14:ligatures w14:val="none"/>
        </w:rPr>
        <w:t xml:space="preserve"> besonders Blatt-Nr. </w:t>
      </w:r>
      <w:hyperlink r:id="rId8" w:history="1">
        <w:r w:rsidR="00FF1CBB" w:rsidRPr="003B1196">
          <w:rPr>
            <w:rStyle w:val="Hyperlink"/>
            <w:rFonts w:eastAsia="Times New Roman" w:cstheme="minorHAnsi"/>
            <w:kern w:val="0"/>
            <w:lang w:eastAsia="de-DE"/>
            <w14:ligatures w14:val="none"/>
          </w:rPr>
          <w:t>5</w:t>
        </w:r>
        <w:r w:rsidR="00DA3E12" w:rsidRPr="003B1196">
          <w:rPr>
            <w:rStyle w:val="Hyperlink"/>
            <w:rFonts w:eastAsia="Times New Roman" w:cstheme="minorHAnsi"/>
            <w:kern w:val="0"/>
            <w:lang w:eastAsia="de-DE"/>
            <w14:ligatures w14:val="none"/>
          </w:rPr>
          <w:t>/6</w:t>
        </w:r>
      </w:hyperlink>
      <w:r w:rsidR="00FF1CBB">
        <w:rPr>
          <w:rFonts w:eastAsia="Times New Roman" w:cstheme="minorHAnsi"/>
          <w:kern w:val="0"/>
          <w:lang w:eastAsia="de-DE"/>
          <w14:ligatures w14:val="none"/>
        </w:rPr>
        <w:t xml:space="preserve">, Nr. </w:t>
      </w:r>
      <w:hyperlink r:id="rId9" w:history="1">
        <w:r w:rsidR="00FF1CBB" w:rsidRPr="003B1196">
          <w:rPr>
            <w:rStyle w:val="Hyperlink"/>
            <w:rFonts w:eastAsia="Times New Roman" w:cstheme="minorHAnsi"/>
            <w:kern w:val="0"/>
            <w:lang w:eastAsia="de-DE"/>
            <w14:ligatures w14:val="none"/>
          </w:rPr>
          <w:t>29</w:t>
        </w:r>
      </w:hyperlink>
      <w:r w:rsidR="00FF1CBB">
        <w:rPr>
          <w:rFonts w:eastAsia="Times New Roman" w:cstheme="minorHAnsi"/>
          <w:kern w:val="0"/>
          <w:lang w:eastAsia="de-DE"/>
          <w14:ligatures w14:val="none"/>
        </w:rPr>
        <w:t xml:space="preserve">, Nr. </w:t>
      </w:r>
      <w:hyperlink r:id="rId10" w:history="1">
        <w:r w:rsidR="00FF1CBB" w:rsidRPr="003B1196">
          <w:rPr>
            <w:rStyle w:val="Hyperlink"/>
            <w:rFonts w:eastAsia="Times New Roman" w:cstheme="minorHAnsi"/>
            <w:kern w:val="0"/>
            <w:lang w:eastAsia="de-DE"/>
            <w14:ligatures w14:val="none"/>
          </w:rPr>
          <w:t>30</w:t>
        </w:r>
      </w:hyperlink>
      <w:r w:rsidR="00DA3E12">
        <w:rPr>
          <w:rFonts w:eastAsia="Times New Roman" w:cstheme="minorHAnsi"/>
          <w:kern w:val="0"/>
          <w:lang w:eastAsia="de-DE"/>
          <w14:ligatures w14:val="none"/>
        </w:rPr>
        <w:t xml:space="preserve">, Nr. </w:t>
      </w:r>
      <w:hyperlink r:id="rId11" w:history="1">
        <w:r w:rsidR="00DA3E12" w:rsidRPr="00231EB1">
          <w:rPr>
            <w:rStyle w:val="Hyperlink"/>
            <w:rFonts w:eastAsia="Times New Roman" w:cstheme="minorHAnsi"/>
            <w:kern w:val="0"/>
            <w:lang w:eastAsia="de-DE"/>
            <w14:ligatures w14:val="none"/>
          </w:rPr>
          <w:t>35</w:t>
        </w:r>
      </w:hyperlink>
    </w:p>
    <w:p w14:paraId="6B10E8D9" w14:textId="64211D1B" w:rsidR="00FF1CBB" w:rsidRPr="00FF1CBB" w:rsidRDefault="00E62A22" w:rsidP="00E62A2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Rollen</w:t>
      </w:r>
      <w:r w:rsidR="003D2423">
        <w:rPr>
          <w:rFonts w:eastAsia="Times New Roman" w:cstheme="minorHAnsi"/>
          <w:kern w:val="0"/>
          <w:lang w:eastAsia="de-DE"/>
          <w14:ligatures w14:val="none"/>
        </w:rPr>
        <w:t>beschreibungen</w:t>
      </w:r>
      <w:r w:rsidR="000B6319" w:rsidRPr="000B6319">
        <w:rPr>
          <w:rFonts w:eastAsia="Times New Roman" w:cstheme="minorHAnsi"/>
          <w:kern w:val="0"/>
          <w:lang w:eastAsia="de-DE"/>
          <w14:ligatures w14:val="none"/>
        </w:rPr>
        <w:t xml:space="preserve"> Bewerbungsgespräc</w:t>
      </w:r>
      <w:r w:rsidR="00FF1CBB">
        <w:rPr>
          <w:rFonts w:eastAsia="Times New Roman" w:cstheme="minorHAnsi"/>
          <w:kern w:val="0"/>
          <w:lang w:eastAsia="de-DE"/>
          <w14:ligatures w14:val="none"/>
        </w:rPr>
        <w:t>h</w:t>
      </w:r>
    </w:p>
    <w:p w14:paraId="690AD3EE" w14:textId="77777777" w:rsidR="000B6319" w:rsidRPr="000B6319" w:rsidRDefault="000B6319" w:rsidP="00E62A2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0B6319">
        <w:rPr>
          <w:rFonts w:eastAsia="Times New Roman" w:cstheme="minorHAnsi"/>
          <w:kern w:val="0"/>
          <w:lang w:eastAsia="de-DE"/>
          <w14:ligatures w14:val="none"/>
        </w:rPr>
        <w:t>Beobachtungsbogen für Feedback</w:t>
      </w:r>
    </w:p>
    <w:p w14:paraId="5F714A8B" w14:textId="23A25C94" w:rsidR="000B6319" w:rsidRPr="000B6319" w:rsidRDefault="000B6319" w:rsidP="00E62A2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0B6319">
        <w:rPr>
          <w:rFonts w:eastAsia="Times New Roman" w:cstheme="minorHAnsi"/>
          <w:kern w:val="0"/>
          <w:lang w:eastAsia="de-DE"/>
          <w14:ligatures w14:val="none"/>
        </w:rPr>
        <w:t>Tafel/Beamer</w:t>
      </w:r>
    </w:p>
    <w:p w14:paraId="7D7830D8" w14:textId="34322DE3" w:rsidR="00E62A22" w:rsidRPr="00A30D19" w:rsidRDefault="00E62A22" w:rsidP="00883134">
      <w:pPr>
        <w:shd w:val="clear" w:color="auto" w:fill="B4C6E7" w:themeFill="accent1" w:themeFillTint="66"/>
        <w:spacing w:after="12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Lernziele</w:t>
      </w:r>
    </w:p>
    <w:p w14:paraId="48FCE0A8" w14:textId="77777777" w:rsidR="000B6319" w:rsidRPr="000B6319" w:rsidRDefault="000B6319" w:rsidP="00434ACC">
      <w:pPr>
        <w:spacing w:before="100" w:beforeAutospacing="1" w:after="12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0B6319">
        <w:rPr>
          <w:rFonts w:eastAsia="Times New Roman" w:cstheme="minorHAnsi"/>
          <w:kern w:val="0"/>
          <w:lang w:eastAsia="de-DE"/>
          <w14:ligatures w14:val="none"/>
        </w:rPr>
        <w:t>Die Schülerinnen und Schüler …</w:t>
      </w:r>
    </w:p>
    <w:p w14:paraId="2843746F" w14:textId="0E5F25B1" w:rsidR="000B6319" w:rsidRPr="000B6319" w:rsidRDefault="000B6319" w:rsidP="00434ACC">
      <w:pPr>
        <w:numPr>
          <w:ilvl w:val="0"/>
          <w:numId w:val="32"/>
        </w:numPr>
        <w:spacing w:after="100" w:afterAutospacing="1" w:line="240" w:lineRule="auto"/>
        <w:ind w:left="714" w:hanging="357"/>
        <w:rPr>
          <w:rFonts w:eastAsia="Times New Roman" w:cstheme="minorHAnsi"/>
          <w:kern w:val="0"/>
          <w:lang w:eastAsia="de-DE"/>
          <w14:ligatures w14:val="none"/>
        </w:rPr>
      </w:pPr>
      <w:r w:rsidRPr="000B6319">
        <w:rPr>
          <w:rFonts w:eastAsia="Times New Roman" w:cstheme="minorHAnsi"/>
          <w:kern w:val="0"/>
          <w:lang w:eastAsia="de-DE"/>
          <w14:ligatures w14:val="none"/>
        </w:rPr>
        <w:t>reflektieren ihre Erfahrungen i</w:t>
      </w:r>
      <w:r>
        <w:rPr>
          <w:rFonts w:eastAsia="Times New Roman" w:cstheme="minorHAnsi"/>
          <w:kern w:val="0"/>
          <w:lang w:eastAsia="de-DE"/>
          <w14:ligatures w14:val="none"/>
        </w:rPr>
        <w:t>n der BO</w:t>
      </w:r>
      <w:r w:rsidRPr="000B6319">
        <w:rPr>
          <w:rFonts w:eastAsia="Times New Roman" w:cstheme="minorHAnsi"/>
          <w:kern w:val="0"/>
          <w:lang w:eastAsia="de-DE"/>
          <w14:ligatures w14:val="none"/>
        </w:rPr>
        <w:t xml:space="preserve"> des vergangenen Schuljahres,</w:t>
      </w:r>
    </w:p>
    <w:p w14:paraId="3ED69347" w14:textId="4E097975" w:rsidR="000B6319" w:rsidRPr="000B6319" w:rsidRDefault="000B6319" w:rsidP="00E62A2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setzen sich mit</w:t>
      </w:r>
      <w:r w:rsidRPr="000B6319">
        <w:rPr>
          <w:rFonts w:eastAsia="Times New Roman" w:cstheme="minorHAnsi"/>
          <w:kern w:val="0"/>
          <w:lang w:eastAsia="de-DE"/>
          <w14:ligatures w14:val="none"/>
        </w:rPr>
        <w:t xml:space="preserve"> eigene</w:t>
      </w:r>
      <w:r>
        <w:rPr>
          <w:rFonts w:eastAsia="Times New Roman" w:cstheme="minorHAnsi"/>
          <w:kern w:val="0"/>
          <w:lang w:eastAsia="de-DE"/>
          <w14:ligatures w14:val="none"/>
        </w:rPr>
        <w:t>n</w:t>
      </w:r>
      <w:r w:rsidRPr="000B6319">
        <w:rPr>
          <w:rFonts w:eastAsia="Times New Roman" w:cstheme="minorHAnsi"/>
          <w:kern w:val="0"/>
          <w:lang w:eastAsia="de-DE"/>
          <w14:ligatures w14:val="none"/>
        </w:rPr>
        <w:t xml:space="preserve"> Stärken, Interessen </w:t>
      </w:r>
      <w:r>
        <w:rPr>
          <w:rFonts w:eastAsia="Times New Roman" w:cstheme="minorHAnsi"/>
          <w:kern w:val="0"/>
          <w:lang w:eastAsia="de-DE"/>
          <w14:ligatures w14:val="none"/>
        </w:rPr>
        <w:t>auseinander</w:t>
      </w:r>
      <w:r w:rsidR="00E62A22">
        <w:rPr>
          <w:rFonts w:eastAsia="Times New Roman" w:cstheme="minorHAnsi"/>
          <w:kern w:val="0"/>
          <w:lang w:eastAsia="de-DE"/>
          <w14:ligatures w14:val="none"/>
        </w:rPr>
        <w:t>,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</w:t>
      </w:r>
    </w:p>
    <w:p w14:paraId="0D97060F" w14:textId="5C8556D1" w:rsidR="000B6319" w:rsidRDefault="000B6319" w:rsidP="00E62A2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reflektieren ihre </w:t>
      </w:r>
      <w:r w:rsidRPr="000B6319">
        <w:rPr>
          <w:rFonts w:eastAsia="Times New Roman" w:cstheme="minorHAnsi"/>
          <w:kern w:val="0"/>
          <w:lang w:eastAsia="de-DE"/>
          <w14:ligatures w14:val="none"/>
        </w:rPr>
        <w:t>Praxiserfahrungen</w:t>
      </w:r>
      <w:r w:rsidR="00E62A22">
        <w:rPr>
          <w:rFonts w:eastAsia="Times New Roman" w:cstheme="minorHAnsi"/>
          <w:kern w:val="0"/>
          <w:lang w:eastAsia="de-DE"/>
          <w14:ligatures w14:val="none"/>
        </w:rPr>
        <w:t>,</w:t>
      </w:r>
      <w:r w:rsidRPr="000B6319">
        <w:rPr>
          <w:rFonts w:eastAsia="Times New Roman" w:cstheme="minorHAnsi"/>
          <w:kern w:val="0"/>
          <w:lang w:eastAsia="de-DE"/>
          <w14:ligatures w14:val="none"/>
        </w:rPr>
        <w:t xml:space="preserve"> </w:t>
      </w:r>
    </w:p>
    <w:p w14:paraId="48DCD32C" w14:textId="02607D8D" w:rsidR="000B6319" w:rsidRPr="000B6319" w:rsidRDefault="000B6319" w:rsidP="00E62A2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reflektieren ihren aktuellen </w:t>
      </w:r>
      <w:r w:rsidRPr="000B6319">
        <w:rPr>
          <w:rFonts w:eastAsia="Times New Roman" w:cstheme="minorHAnsi"/>
          <w:kern w:val="0"/>
          <w:lang w:eastAsia="de-DE"/>
          <w14:ligatures w14:val="none"/>
        </w:rPr>
        <w:t>Berufs</w:t>
      </w:r>
      <w:r>
        <w:rPr>
          <w:rFonts w:eastAsia="Times New Roman" w:cstheme="minorHAnsi"/>
          <w:kern w:val="0"/>
          <w:lang w:eastAsia="de-DE"/>
          <w14:ligatures w14:val="none"/>
        </w:rPr>
        <w:t>wunsch/ ihre beruflichen Vorstellungen</w:t>
      </w:r>
      <w:r w:rsidR="00E62A22">
        <w:rPr>
          <w:rFonts w:eastAsia="Times New Roman" w:cstheme="minorHAnsi"/>
          <w:kern w:val="0"/>
          <w:lang w:eastAsia="de-DE"/>
          <w14:ligatures w14:val="none"/>
        </w:rPr>
        <w:t>,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</w:t>
      </w:r>
    </w:p>
    <w:p w14:paraId="5A9E2AA8" w14:textId="77777777" w:rsidR="000B6319" w:rsidRPr="000B6319" w:rsidRDefault="000B6319" w:rsidP="00E62A2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0B6319">
        <w:rPr>
          <w:rFonts w:eastAsia="Times New Roman" w:cstheme="minorHAnsi"/>
          <w:kern w:val="0"/>
          <w:lang w:eastAsia="de-DE"/>
          <w14:ligatures w14:val="none"/>
        </w:rPr>
        <w:t>üben kommunikative Kompetenzen in Bewerbungsgesprächen,</w:t>
      </w:r>
    </w:p>
    <w:p w14:paraId="00D7498C" w14:textId="67267106" w:rsidR="000B6319" w:rsidRPr="000B6319" w:rsidRDefault="000B6319" w:rsidP="00E62A2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0B6319">
        <w:rPr>
          <w:rFonts w:eastAsia="Times New Roman" w:cstheme="minorHAnsi"/>
          <w:kern w:val="0"/>
          <w:lang w:eastAsia="de-DE"/>
          <w14:ligatures w14:val="none"/>
        </w:rPr>
        <w:t xml:space="preserve">geben 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sich gegenseitig </w:t>
      </w:r>
      <w:r w:rsidRPr="000B6319">
        <w:rPr>
          <w:rFonts w:eastAsia="Times New Roman" w:cstheme="minorHAnsi"/>
          <w:kern w:val="0"/>
          <w:lang w:eastAsia="de-DE"/>
          <w14:ligatures w14:val="none"/>
        </w:rPr>
        <w:t>konstruktives Feedback.</w:t>
      </w:r>
    </w:p>
    <w:p w14:paraId="09841FFC" w14:textId="77777777" w:rsidR="000B6319" w:rsidRPr="00E62A22" w:rsidRDefault="000B6319" w:rsidP="00883134">
      <w:pPr>
        <w:shd w:val="clear" w:color="auto" w:fill="B4C6E7" w:themeFill="accent1" w:themeFillTint="66"/>
        <w:spacing w:after="12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 w:rsidRPr="00E62A22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Stundenverlauf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587"/>
        <w:gridCol w:w="2144"/>
        <w:gridCol w:w="3341"/>
      </w:tblGrid>
      <w:tr w:rsidR="003F4A58" w:rsidRPr="000B6319" w14:paraId="1B43C477" w14:textId="77777777" w:rsidTr="00E62A22">
        <w:tc>
          <w:tcPr>
            <w:tcW w:w="2082" w:type="dxa"/>
            <w:shd w:val="clear" w:color="auto" w:fill="D9D9D9" w:themeFill="background1" w:themeFillShade="D9"/>
            <w:hideMark/>
          </w:tcPr>
          <w:p w14:paraId="2CCBBD3F" w14:textId="77777777" w:rsidR="003F4A58" w:rsidRPr="000B6319" w:rsidRDefault="003F4A58" w:rsidP="003F4A58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Phase</w:t>
            </w:r>
          </w:p>
        </w:tc>
        <w:tc>
          <w:tcPr>
            <w:tcW w:w="1245" w:type="dxa"/>
            <w:shd w:val="clear" w:color="auto" w:fill="D9D9D9" w:themeFill="background1" w:themeFillShade="D9"/>
            <w:hideMark/>
          </w:tcPr>
          <w:p w14:paraId="1F27E44B" w14:textId="77777777" w:rsidR="003F4A58" w:rsidRPr="000B6319" w:rsidRDefault="003F4A58" w:rsidP="003F4A58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Zeit</w:t>
            </w:r>
          </w:p>
        </w:tc>
        <w:tc>
          <w:tcPr>
            <w:tcW w:w="1940" w:type="dxa"/>
            <w:shd w:val="clear" w:color="auto" w:fill="D9D9D9" w:themeFill="background1" w:themeFillShade="D9"/>
            <w:hideMark/>
          </w:tcPr>
          <w:p w14:paraId="08400671" w14:textId="77777777" w:rsidR="003F4A58" w:rsidRPr="000B6319" w:rsidRDefault="003F4A58" w:rsidP="000B6319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Sozialform</w:t>
            </w:r>
          </w:p>
        </w:tc>
      </w:tr>
      <w:tr w:rsidR="003F4A58" w:rsidRPr="000B6319" w14:paraId="62B91232" w14:textId="77777777" w:rsidTr="00E62A22">
        <w:tc>
          <w:tcPr>
            <w:tcW w:w="2082" w:type="dxa"/>
            <w:hideMark/>
          </w:tcPr>
          <w:p w14:paraId="11D4D18A" w14:textId="77777777" w:rsidR="003F4A58" w:rsidRPr="000B6319" w:rsidRDefault="003F4A58" w:rsidP="000B6319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Einstieg</w:t>
            </w:r>
          </w:p>
        </w:tc>
        <w:tc>
          <w:tcPr>
            <w:tcW w:w="1245" w:type="dxa"/>
            <w:hideMark/>
          </w:tcPr>
          <w:p w14:paraId="2C77597A" w14:textId="38930BB7" w:rsidR="003F4A58" w:rsidRPr="000B6319" w:rsidRDefault="003F4A58" w:rsidP="003F4A58">
            <w:pPr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5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1940" w:type="dxa"/>
            <w:hideMark/>
          </w:tcPr>
          <w:p w14:paraId="7CD06B80" w14:textId="77777777" w:rsidR="003F4A58" w:rsidRPr="000B6319" w:rsidRDefault="003F4A58" w:rsidP="003F4A58">
            <w:pPr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Plenum</w:t>
            </w:r>
          </w:p>
        </w:tc>
      </w:tr>
      <w:tr w:rsidR="003F4A58" w:rsidRPr="000B6319" w14:paraId="083B2E30" w14:textId="77777777" w:rsidTr="00E62A22">
        <w:tc>
          <w:tcPr>
            <w:tcW w:w="2082" w:type="dxa"/>
            <w:hideMark/>
          </w:tcPr>
          <w:p w14:paraId="70FBFC60" w14:textId="77777777" w:rsidR="003F4A58" w:rsidRPr="000B6319" w:rsidRDefault="003F4A58" w:rsidP="000B6319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Reflexion mit Berufswahlpass</w:t>
            </w:r>
          </w:p>
        </w:tc>
        <w:tc>
          <w:tcPr>
            <w:tcW w:w="1245" w:type="dxa"/>
            <w:hideMark/>
          </w:tcPr>
          <w:p w14:paraId="0E0DE484" w14:textId="4EEF9E0E" w:rsidR="003F4A58" w:rsidRPr="000B6319" w:rsidRDefault="003F4A58" w:rsidP="003F4A58">
            <w:pPr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15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1940" w:type="dxa"/>
            <w:hideMark/>
          </w:tcPr>
          <w:p w14:paraId="2F7074BC" w14:textId="77777777" w:rsidR="003F4A58" w:rsidRPr="000B6319" w:rsidRDefault="003F4A58" w:rsidP="003F4A58">
            <w:pPr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Einzelarbeit</w:t>
            </w:r>
          </w:p>
        </w:tc>
      </w:tr>
      <w:tr w:rsidR="003F4A58" w:rsidRPr="000B6319" w14:paraId="3B6FC85B" w14:textId="77777777" w:rsidTr="00E62A22">
        <w:tc>
          <w:tcPr>
            <w:tcW w:w="2082" w:type="dxa"/>
            <w:hideMark/>
          </w:tcPr>
          <w:p w14:paraId="61678B67" w14:textId="77777777" w:rsidR="003F4A58" w:rsidRPr="000B6319" w:rsidRDefault="003F4A58" w:rsidP="000B6319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Austausch</w:t>
            </w:r>
          </w:p>
        </w:tc>
        <w:tc>
          <w:tcPr>
            <w:tcW w:w="1245" w:type="dxa"/>
            <w:hideMark/>
          </w:tcPr>
          <w:p w14:paraId="5C5BCF73" w14:textId="77777777" w:rsidR="003F4A58" w:rsidRPr="000B6319" w:rsidRDefault="003F4A58" w:rsidP="003F4A58">
            <w:pPr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10 Min.</w:t>
            </w:r>
          </w:p>
        </w:tc>
        <w:tc>
          <w:tcPr>
            <w:tcW w:w="1940" w:type="dxa"/>
            <w:hideMark/>
          </w:tcPr>
          <w:p w14:paraId="2A633833" w14:textId="77777777" w:rsidR="003F4A58" w:rsidRPr="000B6319" w:rsidRDefault="003F4A58" w:rsidP="003F4A58">
            <w:pPr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Partnerarbeit</w:t>
            </w:r>
          </w:p>
        </w:tc>
      </w:tr>
      <w:tr w:rsidR="003F4A58" w:rsidRPr="000B6319" w14:paraId="34839286" w14:textId="77777777" w:rsidTr="00E62A22">
        <w:tc>
          <w:tcPr>
            <w:tcW w:w="2082" w:type="dxa"/>
            <w:hideMark/>
          </w:tcPr>
          <w:p w14:paraId="4A661E01" w14:textId="77777777" w:rsidR="003F4A58" w:rsidRPr="000B6319" w:rsidRDefault="003F4A58" w:rsidP="000B6319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Einführung Rollenspiel</w:t>
            </w:r>
          </w:p>
        </w:tc>
        <w:tc>
          <w:tcPr>
            <w:tcW w:w="1245" w:type="dxa"/>
            <w:hideMark/>
          </w:tcPr>
          <w:p w14:paraId="4A99E920" w14:textId="77777777" w:rsidR="003F4A58" w:rsidRPr="000B6319" w:rsidRDefault="003F4A58" w:rsidP="003F4A58">
            <w:pPr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10 Min.</w:t>
            </w:r>
          </w:p>
        </w:tc>
        <w:tc>
          <w:tcPr>
            <w:tcW w:w="1940" w:type="dxa"/>
            <w:hideMark/>
          </w:tcPr>
          <w:p w14:paraId="1924D171" w14:textId="77777777" w:rsidR="003F4A58" w:rsidRPr="000B6319" w:rsidRDefault="003F4A58" w:rsidP="003F4A58">
            <w:pPr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Plenum</w:t>
            </w:r>
          </w:p>
        </w:tc>
      </w:tr>
      <w:tr w:rsidR="003F4A58" w:rsidRPr="000B6319" w14:paraId="3D4B6D3E" w14:textId="77777777" w:rsidTr="00E62A22">
        <w:tc>
          <w:tcPr>
            <w:tcW w:w="2082" w:type="dxa"/>
            <w:hideMark/>
          </w:tcPr>
          <w:p w14:paraId="3698FA8B" w14:textId="77777777" w:rsidR="003F4A58" w:rsidRPr="000B6319" w:rsidRDefault="003F4A58" w:rsidP="000B6319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Rollenspiele in Vierergruppen</w:t>
            </w:r>
          </w:p>
        </w:tc>
        <w:tc>
          <w:tcPr>
            <w:tcW w:w="1245" w:type="dxa"/>
            <w:hideMark/>
          </w:tcPr>
          <w:p w14:paraId="25D07480" w14:textId="37936C5C" w:rsidR="003F4A58" w:rsidRPr="000B6319" w:rsidRDefault="003F4A58" w:rsidP="003F4A58">
            <w:pPr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45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1940" w:type="dxa"/>
            <w:hideMark/>
          </w:tcPr>
          <w:p w14:paraId="53FD73AC" w14:textId="77777777" w:rsidR="003F4A58" w:rsidRPr="000B6319" w:rsidRDefault="003F4A58" w:rsidP="003F4A58">
            <w:pPr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Gruppenarbeit</w:t>
            </w:r>
          </w:p>
        </w:tc>
      </w:tr>
      <w:tr w:rsidR="003F4A58" w:rsidRPr="000B6319" w14:paraId="21043675" w14:textId="77777777" w:rsidTr="00E62A22">
        <w:tc>
          <w:tcPr>
            <w:tcW w:w="2082" w:type="dxa"/>
            <w:hideMark/>
          </w:tcPr>
          <w:p w14:paraId="11AAC29C" w14:textId="77777777" w:rsidR="003F4A58" w:rsidRPr="000B6319" w:rsidRDefault="003F4A58" w:rsidP="000B6319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Abschlussreflexion</w:t>
            </w:r>
          </w:p>
        </w:tc>
        <w:tc>
          <w:tcPr>
            <w:tcW w:w="1245" w:type="dxa"/>
            <w:hideMark/>
          </w:tcPr>
          <w:p w14:paraId="5EF8A167" w14:textId="77777777" w:rsidR="003F4A58" w:rsidRPr="000B6319" w:rsidRDefault="003F4A58" w:rsidP="003F4A58">
            <w:pPr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10 Min.</w:t>
            </w:r>
          </w:p>
        </w:tc>
        <w:tc>
          <w:tcPr>
            <w:tcW w:w="1940" w:type="dxa"/>
            <w:hideMark/>
          </w:tcPr>
          <w:p w14:paraId="68F8849C" w14:textId="77777777" w:rsidR="003F4A58" w:rsidRPr="000B6319" w:rsidRDefault="003F4A58" w:rsidP="003F4A58">
            <w:pPr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Plenum</w:t>
            </w:r>
          </w:p>
        </w:tc>
      </w:tr>
    </w:tbl>
    <w:p w14:paraId="39A9F28F" w14:textId="471E0E66" w:rsidR="000B6319" w:rsidRPr="000B6319" w:rsidRDefault="000B6319" w:rsidP="000B6319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580B5F38" w14:textId="6A6A753A" w:rsidR="000B6319" w:rsidRDefault="000B6319">
      <w:pPr>
        <w:rPr>
          <w:rFonts w:eastAsia="Times New Roman" w:cstheme="minorHAnsi"/>
          <w:b/>
          <w:bCs/>
          <w:kern w:val="36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36"/>
          <w:lang w:eastAsia="de-DE"/>
          <w14:ligatures w14:val="none"/>
        </w:rPr>
        <w:br w:type="page"/>
      </w:r>
    </w:p>
    <w:p w14:paraId="47CB1970" w14:textId="43E91F65" w:rsidR="000B6319" w:rsidRPr="00E62A22" w:rsidRDefault="000B6319" w:rsidP="00883134">
      <w:pPr>
        <w:shd w:val="clear" w:color="auto" w:fill="B4C6E7" w:themeFill="accent1" w:themeFillTint="66"/>
        <w:spacing w:after="12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 w:rsidRPr="00E62A22"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lastRenderedPageBreak/>
        <w:t>Ablauf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311D" w14:paraId="635E39F7" w14:textId="77777777" w:rsidTr="002B311D">
        <w:tc>
          <w:tcPr>
            <w:tcW w:w="9062" w:type="dxa"/>
          </w:tcPr>
          <w:p w14:paraId="5F04EC15" w14:textId="163BBE3D" w:rsidR="002B311D" w:rsidRPr="00E62A22" w:rsidRDefault="002B311D" w:rsidP="00E26243">
            <w:pPr>
              <w:spacing w:before="120" w:after="120"/>
              <w:outlineLvl w:val="1"/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</w:pPr>
            <w:r w:rsidRPr="00E62A22"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t>1. Einstieg: „Was war los in der BO in diesem Schuljahr?“ (</w:t>
            </w:r>
            <w:r w:rsidR="003F4A58" w:rsidRPr="00E62A22"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t>5</w:t>
            </w:r>
            <w:r w:rsidRPr="00E62A22"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t xml:space="preserve"> Min.)</w:t>
            </w:r>
          </w:p>
          <w:p w14:paraId="036B9989" w14:textId="66D447A7" w:rsidR="003F4A58" w:rsidRPr="003F4A58" w:rsidRDefault="003F4A58" w:rsidP="002B311D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F4A58">
              <w:rPr>
                <w:rFonts w:eastAsia="Times New Roman" w:cstheme="minorHAnsi"/>
                <w:kern w:val="0"/>
                <w:lang w:eastAsia="de-DE"/>
                <w14:ligatures w14:val="none"/>
              </w:rPr>
              <w:t>Ziel: Einstimmen auf das Thema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und motivieren für die intensivere Auseinandersetzung mit der eigen</w:t>
            </w:r>
            <w:r w:rsidR="00E26243">
              <w:rPr>
                <w:rFonts w:eastAsia="Times New Roman" w:cstheme="minorHAnsi"/>
                <w:kern w:val="0"/>
                <w:lang w:eastAsia="de-DE"/>
                <w14:ligatures w14:val="none"/>
              </w:rPr>
              <w:t>en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BO</w:t>
            </w:r>
          </w:p>
          <w:p w14:paraId="5AE1BBEB" w14:textId="77777777" w:rsidR="002B311D" w:rsidRPr="000B6319" w:rsidRDefault="002B311D" w:rsidP="002B311D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Impulsfragen an der Tafel</w:t>
            </w:r>
          </w:p>
          <w:p w14:paraId="20F2FB7E" w14:textId="77777777" w:rsidR="002B311D" w:rsidRPr="000B6319" w:rsidRDefault="002B311D" w:rsidP="002B311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Welche BO-Aktivitäten hatten wir dieses Schuljahr?</w:t>
            </w:r>
          </w:p>
          <w:p w14:paraId="24A6D170" w14:textId="77777777" w:rsidR="002B311D" w:rsidRPr="000B6319" w:rsidRDefault="002B311D" w:rsidP="002B311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Was 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fand ich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besonders hilfreich?</w:t>
            </w:r>
          </w:p>
          <w:p w14:paraId="2EBD8629" w14:textId="77777777" w:rsidR="002B311D" w:rsidRDefault="002B311D" w:rsidP="002B311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Was hat mir besonders gefallen?</w:t>
            </w:r>
          </w:p>
          <w:p w14:paraId="37D0AFE2" w14:textId="72522F22" w:rsidR="002B311D" w:rsidRPr="00E26243" w:rsidRDefault="002B311D" w:rsidP="002B311D">
            <w:pPr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Dazu kann ggf. Blatt-Nr. 5 </w:t>
            </w:r>
            <w:r w:rsidRPr="00E26243">
              <w:rPr>
                <w:rFonts w:eastAsia="Times New Roman" w:cstheme="minorHAnsi"/>
                <w:b/>
                <w:bCs/>
                <w:i/>
                <w:iCs/>
                <w:kern w:val="0"/>
                <w:lang w:eastAsia="de-DE"/>
                <w14:ligatures w14:val="none"/>
              </w:rPr>
              <w:t>Meine Übersicht über Akti</w:t>
            </w:r>
            <w:r w:rsidRPr="00E26243">
              <w:rPr>
                <w:rFonts w:eastAsia="Times New Roman" w:cstheme="minorHAnsi"/>
                <w:b/>
                <w:bCs/>
                <w:i/>
                <w:iCs/>
                <w:kern w:val="0"/>
                <w:lang w:eastAsia="de-DE"/>
                <w14:ligatures w14:val="none"/>
              </w:rPr>
              <w:softHyphen/>
              <w:t>vi</w:t>
            </w:r>
            <w:r w:rsidRPr="00E26243">
              <w:rPr>
                <w:rFonts w:eastAsia="Times New Roman" w:cstheme="minorHAnsi"/>
                <w:b/>
                <w:bCs/>
                <w:i/>
                <w:iCs/>
                <w:kern w:val="0"/>
                <w:lang w:eastAsia="de-DE"/>
                <w14:ligatures w14:val="none"/>
              </w:rPr>
              <w:softHyphen/>
              <w:t>täten in der Beruf</w:t>
            </w:r>
            <w:r w:rsidRPr="00E26243">
              <w:rPr>
                <w:rFonts w:eastAsia="Times New Roman" w:cstheme="minorHAnsi"/>
                <w:b/>
                <w:bCs/>
                <w:i/>
                <w:iCs/>
                <w:kern w:val="0"/>
                <w:lang w:eastAsia="de-DE"/>
                <w14:ligatures w14:val="none"/>
              </w:rPr>
              <w:softHyphen/>
              <w:t>lichen Orien</w:t>
            </w:r>
            <w:r w:rsidRPr="00E26243">
              <w:rPr>
                <w:rFonts w:eastAsia="Times New Roman" w:cstheme="minorHAnsi"/>
                <w:b/>
                <w:bCs/>
                <w:i/>
                <w:iCs/>
                <w:kern w:val="0"/>
                <w:lang w:eastAsia="de-DE"/>
                <w14:ligatures w14:val="none"/>
              </w:rPr>
              <w:softHyphen/>
              <w:t>tierung</w:t>
            </w:r>
          </w:p>
          <w:p w14:paraId="5BF83489" w14:textId="55E723D6" w:rsidR="002B311D" w:rsidRDefault="00E26243" w:rsidP="002B311D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im BWP </w:t>
            </w:r>
            <w:r w:rsidR="002B311D">
              <w:rPr>
                <w:rFonts w:eastAsia="Times New Roman" w:cstheme="minorHAnsi"/>
                <w:kern w:val="0"/>
                <w:lang w:eastAsia="de-DE"/>
                <w14:ligatures w14:val="none"/>
              </w:rPr>
              <w:t>genutzt werden.</w:t>
            </w:r>
          </w:p>
          <w:p w14:paraId="10B74EFF" w14:textId="0A2A838E" w:rsidR="00E26243" w:rsidRPr="00E26243" w:rsidRDefault="002B311D" w:rsidP="00E26243">
            <w:pPr>
              <w:spacing w:before="100" w:beforeAutospacing="1" w:after="12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Kurzes Sammeln im Plenum.</w:t>
            </w:r>
          </w:p>
        </w:tc>
      </w:tr>
      <w:tr w:rsidR="002B311D" w14:paraId="043F619D" w14:textId="77777777" w:rsidTr="002B311D">
        <w:tc>
          <w:tcPr>
            <w:tcW w:w="9062" w:type="dxa"/>
          </w:tcPr>
          <w:p w14:paraId="2C08A4E3" w14:textId="5FE50C27" w:rsidR="002B311D" w:rsidRPr="00E26243" w:rsidRDefault="002B311D" w:rsidP="00E26243">
            <w:pPr>
              <w:spacing w:before="120" w:after="120"/>
              <w:outlineLvl w:val="1"/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</w:pPr>
            <w:r w:rsidRPr="00E26243"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t>2. Individuelle Reflexion mit dem Berufswahlpass (</w:t>
            </w:r>
            <w:r w:rsidR="003F4A58" w:rsidRPr="00E26243"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t>15</w:t>
            </w:r>
            <w:r w:rsidRPr="00E26243"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t xml:space="preserve"> Min.)</w:t>
            </w:r>
          </w:p>
          <w:p w14:paraId="62AA5A40" w14:textId="77777777" w:rsidR="002B311D" w:rsidRDefault="002B311D" w:rsidP="002B311D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Ziel: Reflektieren</w:t>
            </w:r>
            <w:r w:rsidRPr="002B311D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und dokumentieren der eigenen Ergebnisse und Erkenntnisse in der BO</w:t>
            </w:r>
          </w:p>
          <w:p w14:paraId="3C553586" w14:textId="77777777" w:rsidR="002B311D" w:rsidRPr="000B6319" w:rsidRDefault="002B311D" w:rsidP="002B311D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Die Schülerinnen und Schüler arbeiten 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individuell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mit ihre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m BWP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.</w:t>
            </w:r>
          </w:p>
          <w:p w14:paraId="2BF31B37" w14:textId="77777777" w:rsidR="002B311D" w:rsidRPr="000B6319" w:rsidRDefault="002B311D" w:rsidP="002B311D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Arbeitsauftrag</w:t>
            </w:r>
          </w:p>
          <w:p w14:paraId="2867D60A" w14:textId="229E58A0" w:rsidR="002B311D" w:rsidRDefault="002B311D" w:rsidP="002B311D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„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Sichtet eure Erarbeitungen im BWP! Ordnet ggf. um, dass sie im richtigen Teil des BWP sind. Denkt über eure Erfahrungen und Ergebnisse mithilfe des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Berufswahlpass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es nach!</w:t>
            </w:r>
            <w:r w:rsidRPr="00D76BDF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Welche Aktivitäten zur Berufsorientierung habe ich gemacht?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Was davon war besonders hilfreich?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Wo stehe ich aktuell in meiner Berufsorientierung? Tragt eure Ergebnisse und Erkenntnisse in die Bl</w:t>
            </w:r>
            <w:r w:rsidR="00E26243">
              <w:rPr>
                <w:rFonts w:eastAsia="Times New Roman" w:cstheme="minorHAnsi"/>
                <w:kern w:val="0"/>
                <w:lang w:eastAsia="de-DE"/>
                <w14:ligatures w14:val="none"/>
              </w:rPr>
              <w:t>ä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tt</w:t>
            </w:r>
            <w:r w:rsidR="00E26243">
              <w:rPr>
                <w:rFonts w:eastAsia="Times New Roman" w:cstheme="minorHAnsi"/>
                <w:kern w:val="0"/>
                <w:lang w:eastAsia="de-DE"/>
                <w14:ligatures w14:val="none"/>
              </w:rPr>
              <w:t>er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Nr. 29 und 30 im BWP ein. Wenn der Platz nicht reicht, nutzt ggf. die Rückseite. </w:t>
            </w:r>
          </w:p>
          <w:p w14:paraId="30E2B4D0" w14:textId="1156C4AF" w:rsidR="002B311D" w:rsidRDefault="002B311D" w:rsidP="00E26243">
            <w:pPr>
              <w:spacing w:before="100" w:beforeAutospacing="1" w:after="120"/>
              <w:rPr>
                <w:rFonts w:eastAsia="Times New Roman" w:cstheme="minorHAnsi"/>
                <w:b/>
                <w:bCs/>
                <w:kern w:val="36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Die Lehrkraft unterstützt bei Bedarf.</w:t>
            </w:r>
          </w:p>
        </w:tc>
      </w:tr>
      <w:tr w:rsidR="002B311D" w14:paraId="56AD551D" w14:textId="77777777" w:rsidTr="002B311D">
        <w:tc>
          <w:tcPr>
            <w:tcW w:w="9062" w:type="dxa"/>
          </w:tcPr>
          <w:p w14:paraId="699DBFB2" w14:textId="77777777" w:rsidR="002B311D" w:rsidRPr="00E26243" w:rsidRDefault="002B311D" w:rsidP="00E26243">
            <w:pPr>
              <w:spacing w:before="120" w:after="120"/>
              <w:outlineLvl w:val="1"/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</w:pPr>
            <w:r w:rsidRPr="00E26243"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t>3. Partneraustausch (10 Min.)</w:t>
            </w:r>
          </w:p>
          <w:p w14:paraId="63CFF989" w14:textId="1E0660D4" w:rsidR="002B311D" w:rsidRPr="000B6319" w:rsidRDefault="002B311D" w:rsidP="002B311D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Ziel: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Verbalisieren eigener Erkenntnisse als Vorbereitung für Bewerbungsgespräche</w:t>
            </w:r>
          </w:p>
          <w:p w14:paraId="3CA4EFDC" w14:textId="77777777" w:rsidR="002B311D" w:rsidRPr="000B6319" w:rsidRDefault="002B311D" w:rsidP="002B311D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Die Schülerinnen und Schüler tauschen sich 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in Zweiergruppen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aus.</w:t>
            </w:r>
          </w:p>
          <w:p w14:paraId="1E92A4C3" w14:textId="77777777" w:rsidR="002B311D" w:rsidRPr="000B6319" w:rsidRDefault="002B311D" w:rsidP="002B311D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Leitfragen</w:t>
            </w:r>
            <w:r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 xml:space="preserve"> für das Gespräch</w:t>
            </w:r>
          </w:p>
          <w:p w14:paraId="7AC79E82" w14:textId="77777777" w:rsidR="002B311D" w:rsidRDefault="002B311D" w:rsidP="002B311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D76BDF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Was sind deine starken Fächer? Warum? </w:t>
            </w:r>
          </w:p>
          <w:p w14:paraId="5718E0FA" w14:textId="77777777" w:rsidR="002B311D" w:rsidRPr="00D76BDF" w:rsidRDefault="002B311D" w:rsidP="002B311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D76BDF">
              <w:rPr>
                <w:rFonts w:eastAsia="Times New Roman" w:cstheme="minorHAnsi"/>
                <w:kern w:val="0"/>
                <w:lang w:eastAsia="de-DE"/>
                <w14:ligatures w14:val="none"/>
              </w:rPr>
              <w:t>Was sind deine Stärken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, also gute Eigenschaften</w:t>
            </w:r>
            <w:r w:rsidRPr="00D76BDF">
              <w:rPr>
                <w:rFonts w:eastAsia="Times New Roman" w:cstheme="minorHAnsi"/>
                <w:kern w:val="0"/>
                <w:lang w:eastAsia="de-DE"/>
                <w14:ligatures w14:val="none"/>
              </w:rPr>
              <w:t>? Welche Stärke wurde dir besonders klar?</w:t>
            </w:r>
          </w:p>
          <w:p w14:paraId="707BCB7B" w14:textId="77777777" w:rsidR="002B311D" w:rsidRPr="000B6319" w:rsidRDefault="002B311D" w:rsidP="002B311D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Welche Praxiserfahrungen hast du gemacht? Inwiefern haben dir die Praxiserfahrungen geholfen, etwas über dich herauszufinden?</w:t>
            </w:r>
          </w:p>
          <w:p w14:paraId="0E90738B" w14:textId="69E66D28" w:rsidR="00E26243" w:rsidRPr="00E26243" w:rsidRDefault="002B311D" w:rsidP="00E26243">
            <w:pPr>
              <w:spacing w:before="100" w:beforeAutospacing="1" w:after="120"/>
              <w:outlineLvl w:val="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Was ist dein Berufswunsch? Warum? Welche Aktivität (Gespräche, Praxiserfahrungen) war hilfreich, um über deinen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Berufswunsc</w:t>
            </w:r>
            <w:r w:rsidR="00A30D19">
              <w:rPr>
                <w:rFonts w:eastAsia="Times New Roman" w:cstheme="minorHAnsi"/>
                <w:kern w:val="0"/>
                <w:lang w:eastAsia="de-DE"/>
                <w14:ligatures w14:val="none"/>
              </w:rPr>
              <w:t>h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nachzudenken oder ihn herauszufinden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?</w:t>
            </w:r>
          </w:p>
        </w:tc>
      </w:tr>
    </w:tbl>
    <w:p w14:paraId="281B169F" w14:textId="77777777" w:rsidR="00E26243" w:rsidRDefault="00E2624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311D" w14:paraId="728A4E69" w14:textId="77777777" w:rsidTr="002B311D">
        <w:tc>
          <w:tcPr>
            <w:tcW w:w="9062" w:type="dxa"/>
          </w:tcPr>
          <w:p w14:paraId="16771006" w14:textId="77777777" w:rsidR="002B311D" w:rsidRPr="00E26243" w:rsidRDefault="002B311D" w:rsidP="00E26243">
            <w:pPr>
              <w:spacing w:before="120" w:after="120"/>
              <w:outlineLvl w:val="1"/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</w:pPr>
            <w:r w:rsidRPr="00E26243"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lastRenderedPageBreak/>
              <w:t>4. Einführung Rollenspiel Bewerbungsgespräch (10 Min.)</w:t>
            </w:r>
          </w:p>
          <w:p w14:paraId="70AE76EA" w14:textId="77777777" w:rsidR="002B311D" w:rsidRPr="000B6319" w:rsidRDefault="002B311D" w:rsidP="002B311D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Kurze gemeinsame Sammlung:</w:t>
            </w:r>
          </w:p>
          <w:p w14:paraId="7014ECCF" w14:textId="3AB62E87" w:rsidR="002B311D" w:rsidRPr="000B6319" w:rsidRDefault="002B311D" w:rsidP="002B311D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Was gehört zu einem guten Bewerbungsgespräch?</w:t>
            </w:r>
            <w:r w:rsidR="00E93670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 xml:space="preserve"> </w:t>
            </w:r>
          </w:p>
          <w:p w14:paraId="6DCDC080" w14:textId="77777777" w:rsidR="002B311D" w:rsidRPr="000B6319" w:rsidRDefault="002B311D" w:rsidP="00DA3E12">
            <w:pPr>
              <w:spacing w:before="100" w:before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Mögliche Punkte:</w:t>
            </w:r>
          </w:p>
          <w:p w14:paraId="095EDFB8" w14:textId="77777777" w:rsidR="002B311D" w:rsidRDefault="002B311D" w:rsidP="00DA3E12">
            <w:pPr>
              <w:numPr>
                <w:ilvl w:val="0"/>
                <w:numId w:val="12"/>
              </w:numPr>
              <w:ind w:left="714" w:hanging="357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Begrüßung</w:t>
            </w:r>
          </w:p>
          <w:p w14:paraId="3F27D900" w14:textId="374E12B5" w:rsidR="002B311D" w:rsidRPr="000B6319" w:rsidRDefault="002B311D" w:rsidP="002B311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Kleidung</w:t>
            </w:r>
          </w:p>
          <w:p w14:paraId="17B95B01" w14:textId="77777777" w:rsidR="002B311D" w:rsidRDefault="002B311D" w:rsidP="002B311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Blickkontakt</w:t>
            </w:r>
          </w:p>
          <w:p w14:paraId="3CE501F1" w14:textId="77777777" w:rsidR="002B311D" w:rsidRPr="000B6319" w:rsidRDefault="002B311D" w:rsidP="002B311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vollständige Antworten</w:t>
            </w:r>
          </w:p>
          <w:p w14:paraId="2A9FB3BA" w14:textId="77777777" w:rsidR="002B311D" w:rsidRDefault="002B311D" w:rsidP="002B311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höfliche Sprache</w:t>
            </w:r>
          </w:p>
          <w:p w14:paraId="3F475F1A" w14:textId="77777777" w:rsidR="00E93670" w:rsidRPr="00E93670" w:rsidRDefault="002B311D" w:rsidP="0015208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2B311D">
              <w:rPr>
                <w:rFonts w:eastAsia="Times New Roman" w:cstheme="minorHAnsi"/>
                <w:kern w:val="0"/>
                <w:lang w:eastAsia="de-DE"/>
                <w14:ligatures w14:val="none"/>
              </w:rPr>
              <w:t>Fragen stellen</w:t>
            </w:r>
            <w:r w:rsidR="00E93670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 xml:space="preserve"> </w:t>
            </w:r>
          </w:p>
          <w:p w14:paraId="086D9EAD" w14:textId="77777777" w:rsidR="00E93670" w:rsidRDefault="00E93670" w:rsidP="00E9367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E93670">
              <w:rPr>
                <w:rFonts w:eastAsia="Times New Roman" w:cstheme="minorHAnsi"/>
                <w:kern w:val="0"/>
                <w:lang w:eastAsia="de-DE"/>
                <w14:ligatures w14:val="none"/>
              </w:rPr>
              <w:t>Welche Rollen gibt es</w:t>
            </w:r>
            <w:r w:rsidRPr="00E93670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im folgenden Spiel? – Die Lehrkraft erklärt kurz Ablauf und Rollen und deren Aufgaben. </w:t>
            </w:r>
          </w:p>
          <w:p w14:paraId="52A72D86" w14:textId="79C04E98" w:rsidR="00E93670" w:rsidRPr="00152081" w:rsidRDefault="00E93670" w:rsidP="00E9367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</w:p>
        </w:tc>
      </w:tr>
      <w:tr w:rsidR="002B311D" w14:paraId="71BCF363" w14:textId="77777777" w:rsidTr="002B311D">
        <w:tc>
          <w:tcPr>
            <w:tcW w:w="9062" w:type="dxa"/>
          </w:tcPr>
          <w:p w14:paraId="3387864B" w14:textId="5F9BA52E" w:rsidR="002B311D" w:rsidRPr="00E26243" w:rsidRDefault="00E26243" w:rsidP="00E26243">
            <w:pPr>
              <w:spacing w:before="120" w:after="120"/>
              <w:outlineLvl w:val="1"/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t xml:space="preserve">5. </w:t>
            </w:r>
            <w:r w:rsidR="002B311D" w:rsidRPr="00E26243"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t xml:space="preserve">Rollenspiele in der Vierergruppe </w:t>
            </w:r>
            <w:r w:rsidR="00883CA5" w:rsidRPr="00E26243"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t>(45 min)</w:t>
            </w:r>
          </w:p>
          <w:p w14:paraId="54E8DDD8" w14:textId="37E885F6" w:rsidR="002B311D" w:rsidRPr="000B6319" w:rsidRDefault="002B311D" w:rsidP="002B311D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Die Lehrkraft legt ein Szenario fest</w:t>
            </w:r>
            <w:r w:rsidR="00DA3E12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(je nach Alter und Kontext)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, z. B.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Bewerbung um einen Praktikumsplatz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oder um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</w:t>
            </w:r>
            <w:r w:rsidR="00434ACC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einen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Ausbildungsplatz im </w:t>
            </w:r>
            <w:r w:rsidR="00152081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eigenen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Wunschberuf</w:t>
            </w:r>
            <w:r w:rsidR="00152081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des Bewerbers/der Bewerberin</w:t>
            </w:r>
            <w:r w:rsidR="003F4A58">
              <w:rPr>
                <w:rFonts w:eastAsia="Times New Roman" w:cstheme="minorHAnsi"/>
                <w:kern w:val="0"/>
                <w:lang w:eastAsia="de-DE"/>
                <w14:ligatures w14:val="none"/>
              </w:rPr>
              <w:t>.</w:t>
            </w:r>
          </w:p>
          <w:p w14:paraId="140D40FD" w14:textId="279E30B5" w:rsidR="002B311D" w:rsidRPr="003D56E2" w:rsidRDefault="002B311D" w:rsidP="003D56E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Es gibt </w:t>
            </w:r>
            <w:r w:rsidR="003D56E2"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drei </w:t>
            </w:r>
            <w:r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>Rollen:</w:t>
            </w:r>
            <w:r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 xml:space="preserve">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Bewerber/in</w:t>
            </w:r>
            <w:r w:rsid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2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Personalverantwortliche</w:t>
            </w:r>
            <w:r w:rsid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,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Beobachte</w:t>
            </w:r>
            <w:r w:rsid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>r der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Kommunikation</w:t>
            </w:r>
            <w:r w:rsidR="003F4A58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und Zeitwächter. Jede Person erhält ein Rollenblatt. </w:t>
            </w:r>
          </w:p>
          <w:p w14:paraId="3EEEFF17" w14:textId="1FFABDC1" w:rsidR="002B311D" w:rsidRPr="00DA3E12" w:rsidRDefault="003D56E2" w:rsidP="00DA3E12">
            <w:pPr>
              <w:spacing w:before="100" w:beforeAutospacing="1" w:after="120"/>
              <w:rPr>
                <w:rFonts w:eastAsia="Times New Roman" w:cstheme="minorHAnsi"/>
                <w:b/>
                <w:bCs/>
                <w:color w:val="C00000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Es </w:t>
            </w:r>
            <w:r w:rsidR="00DA3E12">
              <w:rPr>
                <w:rFonts w:eastAsia="Times New Roman" w:cstheme="minorHAnsi"/>
                <w:kern w:val="0"/>
                <w:lang w:eastAsia="de-DE"/>
                <w14:ligatures w14:val="none"/>
              </w:rPr>
              <w:t>finden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vier Runden</w:t>
            </w:r>
            <w:r w:rsidR="00DA3E12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statt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, </w:t>
            </w:r>
            <w:r w:rsidR="00DA3E12">
              <w:rPr>
                <w:rFonts w:eastAsia="Times New Roman" w:cstheme="minorHAnsi"/>
                <w:kern w:val="0"/>
                <w:lang w:eastAsia="de-DE"/>
                <w14:ligatures w14:val="none"/>
              </w:rPr>
              <w:t>so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dass jeder einmal Bewerber</w:t>
            </w:r>
            <w:r w:rsidR="00DA3E12">
              <w:rPr>
                <w:rFonts w:eastAsia="Times New Roman" w:cstheme="minorHAnsi"/>
                <w:kern w:val="0"/>
                <w:lang w:eastAsia="de-DE"/>
                <w14:ligatures w14:val="none"/>
              </w:rPr>
              <w:t>in/Bewerber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ist</w:t>
            </w:r>
            <w:r w:rsidR="003F4A58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. </w:t>
            </w:r>
            <w:r w:rsidR="006E564B">
              <w:rPr>
                <w:rFonts w:eastAsia="Times New Roman" w:cstheme="minorHAnsi"/>
                <w:kern w:val="0"/>
                <w:lang w:eastAsia="de-DE"/>
                <w14:ligatures w14:val="none"/>
              </w:rPr>
              <w:t>Das Bewerbungsgespräch dauert jeweils 7 min. Das Feedback pro Runde 3 min. Der jeweilige Zeitwächter achtet auf die Einhaltung. Nach</w:t>
            </w:r>
            <w:r w:rsidR="003F4A58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dem Gespräch </w:t>
            </w:r>
            <w:r w:rsidR="006E564B">
              <w:rPr>
                <w:rFonts w:eastAsia="Times New Roman" w:cstheme="minorHAnsi"/>
                <w:kern w:val="0"/>
                <w:lang w:eastAsia="de-DE"/>
                <w14:ligatures w14:val="none"/>
              </w:rPr>
              <w:t>sagt der Bewerber</w:t>
            </w:r>
            <w:r w:rsidR="00DA3E12">
              <w:rPr>
                <w:rFonts w:eastAsia="Times New Roman" w:cstheme="minorHAnsi"/>
                <w:kern w:val="0"/>
                <w:lang w:eastAsia="de-DE"/>
                <w14:ligatures w14:val="none"/>
              </w:rPr>
              <w:t>/die Bewerberin</w:t>
            </w:r>
            <w:r w:rsidR="006E564B">
              <w:rPr>
                <w:rFonts w:eastAsia="Times New Roman" w:cstheme="minorHAnsi"/>
                <w:kern w:val="0"/>
                <w:lang w:eastAsia="de-DE"/>
                <w14:ligatures w14:val="none"/>
              </w:rPr>
              <w:t>, wie zufrieden er</w:t>
            </w:r>
            <w:r w:rsidR="00DA3E12">
              <w:rPr>
                <w:rFonts w:eastAsia="Times New Roman" w:cstheme="minorHAnsi"/>
                <w:kern w:val="0"/>
                <w:lang w:eastAsia="de-DE"/>
                <w14:ligatures w14:val="none"/>
              </w:rPr>
              <w:t>/sie</w:t>
            </w:r>
            <w:r w:rsidR="006E564B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mit sich und dem Gespräch ist. Danach </w:t>
            </w:r>
            <w:r w:rsidR="003F4A58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gibt der </w:t>
            </w:r>
            <w:r w:rsidR="006E564B"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Beobachte</w:t>
            </w:r>
            <w:r w:rsidR="006E564B">
              <w:rPr>
                <w:rFonts w:eastAsia="Times New Roman" w:cstheme="minorHAnsi"/>
                <w:kern w:val="0"/>
                <w:lang w:eastAsia="de-DE"/>
                <w14:ligatures w14:val="none"/>
              </w:rPr>
              <w:t>r</w:t>
            </w:r>
            <w:r w:rsidR="00DA3E12">
              <w:rPr>
                <w:rFonts w:eastAsia="Times New Roman" w:cstheme="minorHAnsi"/>
                <w:kern w:val="0"/>
                <w:lang w:eastAsia="de-DE"/>
                <w14:ligatures w14:val="none"/>
              </w:rPr>
              <w:t>/die Beobachterin</w:t>
            </w:r>
            <w:r w:rsidR="006E564B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der</w:t>
            </w:r>
            <w:r w:rsidR="006E564B"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Kommunikation</w:t>
            </w:r>
            <w:r w:rsidR="006E564B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Feedback. Die </w:t>
            </w:r>
            <w:r w:rsidR="006E564B"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Personalverantwortliche</w:t>
            </w:r>
            <w:r w:rsidR="006E564B">
              <w:rPr>
                <w:rFonts w:eastAsia="Times New Roman" w:cstheme="minorHAnsi"/>
                <w:kern w:val="0"/>
                <w:lang w:eastAsia="de-DE"/>
                <w14:ligatures w14:val="none"/>
              </w:rPr>
              <w:t>n können sich beteiligen. Der Bewerber</w:t>
            </w:r>
            <w:r w:rsidR="00DA3E12">
              <w:rPr>
                <w:rFonts w:eastAsia="Times New Roman" w:cstheme="minorHAnsi"/>
                <w:kern w:val="0"/>
                <w:lang w:eastAsia="de-DE"/>
                <w14:ligatures w14:val="none"/>
              </w:rPr>
              <w:t>/die Bewerberin</w:t>
            </w:r>
            <w:r w:rsidR="006E564B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erhält schließlich </w:t>
            </w:r>
            <w:r w:rsidR="003D2423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den Beobachtungsbogen </w:t>
            </w:r>
            <w:r w:rsidR="006E564B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mit seinem Feedback. </w:t>
            </w:r>
            <w:r w:rsidR="00DA3E12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       </w:t>
            </w:r>
          </w:p>
        </w:tc>
      </w:tr>
      <w:tr w:rsidR="002B311D" w14:paraId="654A0712" w14:textId="77777777" w:rsidTr="002B311D">
        <w:tc>
          <w:tcPr>
            <w:tcW w:w="9062" w:type="dxa"/>
          </w:tcPr>
          <w:p w14:paraId="50F2C2F8" w14:textId="44817368" w:rsidR="00883CA5" w:rsidRPr="00E26243" w:rsidRDefault="00E26243" w:rsidP="00E26243">
            <w:pPr>
              <w:spacing w:before="120" w:after="120"/>
              <w:outlineLvl w:val="1"/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</w:pPr>
            <w:r w:rsidRPr="00E26243"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t xml:space="preserve">6. </w:t>
            </w:r>
            <w:r w:rsidR="00883CA5" w:rsidRPr="00E26243">
              <w:rPr>
                <w:rFonts w:eastAsia="Times New Roman" w:cstheme="minorHAnsi"/>
                <w:b/>
                <w:bCs/>
                <w:color w:val="2F5496" w:themeColor="accent1" w:themeShade="BF"/>
                <w:kern w:val="0"/>
                <w:lang w:eastAsia="de-DE"/>
                <w14:ligatures w14:val="none"/>
              </w:rPr>
              <w:t>Abschlussreflexion (10 Min.)</w:t>
            </w:r>
          </w:p>
          <w:p w14:paraId="5785F582" w14:textId="77777777" w:rsidR="00DA3E12" w:rsidRDefault="00883CA5" w:rsidP="00DA3E12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Mögliche Abschlussrunde:</w:t>
            </w:r>
          </w:p>
          <w:p w14:paraId="25F736A4" w14:textId="77777777" w:rsidR="00434ACC" w:rsidRDefault="00434ACC" w:rsidP="00DA3E12">
            <w:pPr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</w:p>
          <w:p w14:paraId="70D29246" w14:textId="764F33DF" w:rsidR="00883CA5" w:rsidRPr="000B6319" w:rsidRDefault="00883CA5" w:rsidP="00434ACC">
            <w:pPr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Satzstarter</w:t>
            </w:r>
          </w:p>
          <w:p w14:paraId="59428934" w14:textId="385A803E" w:rsidR="00883CA5" w:rsidRPr="000B6319" w:rsidRDefault="00883CA5" w:rsidP="00434ACC">
            <w:pPr>
              <w:numPr>
                <w:ilvl w:val="0"/>
                <w:numId w:val="19"/>
              </w:numPr>
              <w:ind w:left="714" w:hanging="357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Heute habe ich gemerkt, …</w:t>
            </w:r>
          </w:p>
          <w:p w14:paraId="689680CE" w14:textId="4102CCF6" w:rsidR="00883CA5" w:rsidRPr="000B6319" w:rsidRDefault="00883CA5" w:rsidP="00434ACC">
            <w:pPr>
              <w:numPr>
                <w:ilvl w:val="0"/>
                <w:numId w:val="19"/>
              </w:numPr>
              <w:ind w:left="714" w:hanging="357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I</w:t>
            </w:r>
            <w:r w:rsidR="003F4A58">
              <w:rPr>
                <w:rFonts w:eastAsia="Times New Roman" w:cstheme="minorHAnsi"/>
                <w:kern w:val="0"/>
                <w:lang w:eastAsia="de-DE"/>
                <w14:ligatures w14:val="none"/>
              </w:rPr>
              <w:t>m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Bewerbungsgespräch f</w:t>
            </w:r>
            <w:r w:rsidR="003F4A58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iel 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mir leicht …</w:t>
            </w:r>
          </w:p>
          <w:p w14:paraId="70D854C5" w14:textId="445B15B6" w:rsidR="00883CA5" w:rsidRPr="000B6319" w:rsidRDefault="003F4A58" w:rsidP="00883CA5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Im Bewerbungsgespräch fiel mir schwer</w:t>
            </w:r>
            <w:r w:rsidR="00883CA5"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 …</w:t>
            </w:r>
          </w:p>
          <w:p w14:paraId="36390606" w14:textId="00FED8B7" w:rsidR="00883CA5" w:rsidRPr="000B6319" w:rsidRDefault="00883CA5" w:rsidP="00883CA5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Mein nächster Schritt in der Berufsorientierung ist …</w:t>
            </w:r>
          </w:p>
          <w:p w14:paraId="56390A39" w14:textId="7A74F734" w:rsidR="002B311D" w:rsidRPr="00E26243" w:rsidRDefault="00883CA5" w:rsidP="00E26243">
            <w:pPr>
              <w:spacing w:before="100" w:beforeAutospacing="1" w:after="120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t>Optional:</w:t>
            </w:r>
            <w:r w:rsidRPr="000B6319">
              <w:rPr>
                <w:rFonts w:eastAsia="Times New Roman" w:cstheme="minorHAnsi"/>
                <w:kern w:val="0"/>
                <w:lang w:eastAsia="de-DE"/>
                <w14:ligatures w14:val="none"/>
              </w:rPr>
              <w:br/>
              <w:t>Kurzes Blitzlicht oder schriftlicher Exit-Zettel.</w:t>
            </w:r>
          </w:p>
        </w:tc>
      </w:tr>
    </w:tbl>
    <w:p w14:paraId="544723AE" w14:textId="77777777" w:rsidR="002B311D" w:rsidRPr="000B6319" w:rsidRDefault="002B311D" w:rsidP="000B631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de-DE"/>
          <w14:ligatures w14:val="none"/>
        </w:rPr>
      </w:pPr>
    </w:p>
    <w:p w14:paraId="60D967F4" w14:textId="6C616509" w:rsidR="00DA3E12" w:rsidRDefault="00DA3E12">
      <w:pPr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br w:type="page"/>
      </w:r>
    </w:p>
    <w:p w14:paraId="34630F0E" w14:textId="77777777" w:rsidR="00DA3E12" w:rsidRDefault="00DA3E12" w:rsidP="003D2423">
      <w:pPr>
        <w:spacing w:before="240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</w:pPr>
    </w:p>
    <w:p w14:paraId="2B3ADA6E" w14:textId="4F13EB23" w:rsidR="003D56E2" w:rsidRPr="003D56E2" w:rsidRDefault="003D56E2" w:rsidP="003D2423">
      <w:pPr>
        <w:spacing w:before="240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</w:pPr>
      <w:r w:rsidRPr="003D56E2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>Rollen</w:t>
      </w:r>
      <w:r w:rsidR="003D2423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>beschreibung</w:t>
      </w:r>
      <w:r w:rsidRPr="003D56E2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>: Personalverantwortliche/</w:t>
      </w:r>
      <w:r w:rsidR="00DA3E12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>r</w:t>
      </w:r>
    </w:p>
    <w:p w14:paraId="59A58490" w14:textId="381C99D9" w:rsidR="003D56E2" w:rsidRPr="003D56E2" w:rsidRDefault="003D56E2" w:rsidP="003D56E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Du bist 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>Personalverantwortliche/r eines Unternehmens und führ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st 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 xml:space="preserve">gemeinsam mit deiner Kollegin/deinem Kollegen 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das 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>Bewerbungsgespräch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von ca. 10 min. 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>Stimme dich mit ihr/ihm ab, wer eröffnet und wer welche Themen erfragt.</w:t>
      </w:r>
    </w:p>
    <w:p w14:paraId="3DDB6257" w14:textId="4FB703F2" w:rsidR="003D56E2" w:rsidRPr="003D56E2" w:rsidRDefault="003D56E2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 Aufgaben im Gespräch</w:t>
      </w:r>
    </w:p>
    <w:p w14:paraId="2458737B" w14:textId="0B5B0A7A" w:rsidR="003D56E2" w:rsidRPr="003D56E2" w:rsidRDefault="003D56E2" w:rsidP="003D56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Begrüße den Bewerber freundlich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 xml:space="preserve"> und stelle dich kurz vor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>.</w:t>
      </w:r>
    </w:p>
    <w:p w14:paraId="70530149" w14:textId="0564721F" w:rsidR="003D56E2" w:rsidRPr="003D56E2" w:rsidRDefault="003D56E2" w:rsidP="003D56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Stelle Fragen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>, mit denen du herausbekommen möchtest, ob die Bewerberin/der Bewerber passt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 xml:space="preserve">, 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>z. B. in Bezug auf Stärken, Interessen, Erfahrungen und als Persönlichkeit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>.</w:t>
      </w:r>
    </w:p>
    <w:p w14:paraId="3B6531ED" w14:textId="14D13327" w:rsidR="003D56E2" w:rsidRPr="003D56E2" w:rsidRDefault="003D56E2" w:rsidP="003D56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Achte auf Auftreten, Sprache und Verhalten.</w:t>
      </w:r>
    </w:p>
    <w:p w14:paraId="343913DC" w14:textId="101BC7EB" w:rsidR="003D56E2" w:rsidRPr="003D56E2" w:rsidRDefault="003D56E2" w:rsidP="003D56E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Reagiere auf Antworten und stellen Nachfragen.</w:t>
      </w:r>
    </w:p>
    <w:p w14:paraId="0CBBB2B2" w14:textId="3C6F9170" w:rsidR="003D56E2" w:rsidRPr="003D56E2" w:rsidRDefault="00152081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Gesprächseinstieg und </w:t>
      </w:r>
      <w:r w:rsidR="003D56E2"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>Fragen</w:t>
      </w:r>
      <w:r w:rsidR="0010687D">
        <w:rPr>
          <w:rFonts w:eastAsia="Times New Roman" w:cstheme="minorHAnsi"/>
          <w:b/>
          <w:bCs/>
          <w:kern w:val="0"/>
          <w:lang w:eastAsia="de-DE"/>
          <w14:ligatures w14:val="none"/>
        </w:rPr>
        <w:t>:</w:t>
      </w:r>
    </w:p>
    <w:p w14:paraId="451A6487" w14:textId="77777777" w:rsidR="004E5106" w:rsidRDefault="004E5106" w:rsidP="003D56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Stellen Sie sich kurz vor.</w:t>
      </w:r>
    </w:p>
    <w:p w14:paraId="17C30CFD" w14:textId="5771D58D" w:rsidR="003D56E2" w:rsidRPr="003D56E2" w:rsidRDefault="003D56E2" w:rsidP="003D56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Erzählen Sie etwas über sich.</w:t>
      </w:r>
    </w:p>
    <w:p w14:paraId="4D402481" w14:textId="3E335B7B" w:rsidR="00152081" w:rsidRDefault="00152081" w:rsidP="003D56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Für welchen Beruf haben Sie sich bei uns beworben?</w:t>
      </w:r>
    </w:p>
    <w:p w14:paraId="30D613D6" w14:textId="652899D5" w:rsidR="003D56E2" w:rsidRPr="003D56E2" w:rsidRDefault="00152081" w:rsidP="003D56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W</w:t>
      </w:r>
      <w:r w:rsidR="003D56E2" w:rsidRPr="003D56E2">
        <w:rPr>
          <w:rFonts w:eastAsia="Times New Roman" w:cstheme="minorHAnsi"/>
          <w:kern w:val="0"/>
          <w:lang w:eastAsia="de-DE"/>
          <w14:ligatures w14:val="none"/>
        </w:rPr>
        <w:t>arum interessieren Sie sich für diesen Beruf?</w:t>
      </w:r>
    </w:p>
    <w:p w14:paraId="1FC3CEFD" w14:textId="4585E575" w:rsidR="003D56E2" w:rsidRPr="003D56E2" w:rsidRDefault="003D56E2" w:rsidP="003D56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 xml:space="preserve">Warum möchten Sie in unserem Unternehmen </w:t>
      </w:r>
      <w:r>
        <w:rPr>
          <w:rFonts w:eastAsia="Times New Roman" w:cstheme="minorHAnsi"/>
          <w:kern w:val="0"/>
          <w:lang w:eastAsia="de-DE"/>
          <w14:ligatures w14:val="none"/>
        </w:rPr>
        <w:t>ein Praktikum machen (oder eine Ausbildung beginnen)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>?</w:t>
      </w:r>
    </w:p>
    <w:p w14:paraId="35E87602" w14:textId="2603C3A0" w:rsidR="003D56E2" w:rsidRPr="003D56E2" w:rsidRDefault="003D56E2" w:rsidP="003D56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Was sind Ihre Stärken?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Woher wissen Sie, dass es Ihre Stärken sind?</w:t>
      </w:r>
    </w:p>
    <w:p w14:paraId="32040A1D" w14:textId="77777777" w:rsidR="003D56E2" w:rsidRPr="003D56E2" w:rsidRDefault="003D56E2" w:rsidP="003D56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Welche Schwächen haben Sie?</w:t>
      </w:r>
    </w:p>
    <w:p w14:paraId="6004B6C7" w14:textId="60278629" w:rsidR="003D56E2" w:rsidRPr="003D56E2" w:rsidRDefault="003D56E2" w:rsidP="003D56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 xml:space="preserve">Welche </w:t>
      </w:r>
      <w:r>
        <w:rPr>
          <w:rFonts w:eastAsia="Times New Roman" w:cstheme="minorHAnsi"/>
          <w:kern w:val="0"/>
          <w:lang w:eastAsia="de-DE"/>
          <w14:ligatures w14:val="none"/>
        </w:rPr>
        <w:t>Praxise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>rfahrungen haben Sie bereits gesammelt?</w:t>
      </w:r>
    </w:p>
    <w:p w14:paraId="2FE4CBA2" w14:textId="77777777" w:rsidR="003D56E2" w:rsidRPr="003D56E2" w:rsidRDefault="003D56E2" w:rsidP="003D56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Wie arbeiten Sie im Team?</w:t>
      </w:r>
    </w:p>
    <w:p w14:paraId="7764C96F" w14:textId="77777777" w:rsidR="003D56E2" w:rsidRPr="003D56E2" w:rsidRDefault="003D56E2" w:rsidP="003D56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Was machen Sie in Ihrer Freizeit?</w:t>
      </w:r>
    </w:p>
    <w:p w14:paraId="7090A161" w14:textId="77777777" w:rsidR="003D56E2" w:rsidRPr="003D56E2" w:rsidRDefault="003D56E2" w:rsidP="003D56E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Haben Sie noch Fragen an uns?</w:t>
      </w:r>
    </w:p>
    <w:p w14:paraId="778C0264" w14:textId="42D27C45" w:rsidR="003D56E2" w:rsidRPr="003D56E2" w:rsidRDefault="003D56E2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>Worauf Sie achten sollen</w:t>
      </w:r>
    </w:p>
    <w:p w14:paraId="5144B5C8" w14:textId="77777777" w:rsidR="003D56E2" w:rsidRPr="003D56E2" w:rsidRDefault="003D56E2" w:rsidP="003D56E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Freundlichkeit und Höflichkeit</w:t>
      </w:r>
    </w:p>
    <w:p w14:paraId="53FE9272" w14:textId="77777777" w:rsidR="003D56E2" w:rsidRPr="003D56E2" w:rsidRDefault="003D56E2" w:rsidP="003D56E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Blickkontakt</w:t>
      </w:r>
    </w:p>
    <w:p w14:paraId="6845029E" w14:textId="77777777" w:rsidR="003D56E2" w:rsidRPr="003D56E2" w:rsidRDefault="003D56E2" w:rsidP="003D56E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Deutliche Sprache</w:t>
      </w:r>
    </w:p>
    <w:p w14:paraId="3A82541F" w14:textId="77777777" w:rsidR="003D56E2" w:rsidRPr="003D56E2" w:rsidRDefault="003D56E2" w:rsidP="003D56E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Vollständige Antworten</w:t>
      </w:r>
    </w:p>
    <w:p w14:paraId="34E1F23E" w14:textId="77777777" w:rsidR="003D56E2" w:rsidRPr="003D56E2" w:rsidRDefault="003D56E2" w:rsidP="003D56E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Selbstsicheres Auftreten</w:t>
      </w:r>
    </w:p>
    <w:p w14:paraId="5B170B37" w14:textId="7FA32BAB" w:rsidR="003D56E2" w:rsidRDefault="003D56E2" w:rsidP="003D56E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Angemessene Kleidung und Verhalten</w:t>
      </w:r>
    </w:p>
    <w:p w14:paraId="6A37F447" w14:textId="4FEDABD7" w:rsidR="003D56E2" w:rsidRPr="003D56E2" w:rsidRDefault="003D2423" w:rsidP="003D56E2">
      <w:pPr>
        <w:rPr>
          <w:rFonts w:eastAsia="Times New Roman" w:cstheme="minorHAnsi"/>
          <w:kern w:val="0"/>
          <w:lang w:eastAsia="de-DE"/>
          <w14:ligatures w14:val="none"/>
        </w:rPr>
      </w:pPr>
      <w:r w:rsidRPr="003D2423">
        <w:rPr>
          <w:rFonts w:eastAsia="Times New Roman" w:cstheme="minorHAnsi"/>
          <w:noProof/>
          <w:kern w:val="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21B4E3" wp14:editId="35D04D55">
                <wp:simplePos x="0" y="0"/>
                <wp:positionH relativeFrom="column">
                  <wp:posOffset>4005580</wp:posOffset>
                </wp:positionH>
                <wp:positionV relativeFrom="page">
                  <wp:posOffset>9982835</wp:posOffset>
                </wp:positionV>
                <wp:extent cx="2303780" cy="309245"/>
                <wp:effectExtent l="0" t="0" r="63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D5C6F" w14:textId="30691A68" w:rsidR="003D2423" w:rsidRDefault="003D24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1B4E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5.4pt;margin-top:786.05pt;width:181.4pt;height:24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" stroked="f">
                <v:textbox>
                  <w:txbxContent>
                    <w:p w14:paraId="5F4D5C6F" w14:textId="30691A68" w:rsidR="003D2423" w:rsidRDefault="003D2423"/>
                  </w:txbxContent>
                </v:textbox>
                <w10:wrap anchory="page"/>
              </v:shape>
            </w:pict>
          </mc:Fallback>
        </mc:AlternateContent>
      </w:r>
      <w:r w:rsidR="003D56E2">
        <w:rPr>
          <w:rFonts w:eastAsia="Times New Roman" w:cstheme="minorHAnsi"/>
          <w:kern w:val="0"/>
          <w:lang w:eastAsia="de-DE"/>
          <w14:ligatures w14:val="none"/>
        </w:rPr>
        <w:br w:type="page"/>
      </w:r>
    </w:p>
    <w:p w14:paraId="718D321E" w14:textId="77777777" w:rsidR="003D2423" w:rsidRDefault="003D2423" w:rsidP="003D56E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</w:pPr>
    </w:p>
    <w:p w14:paraId="515F1D7C" w14:textId="12B00A16" w:rsidR="003D56E2" w:rsidRPr="003D56E2" w:rsidRDefault="003D56E2" w:rsidP="003D56E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</w:pPr>
      <w:r w:rsidRPr="003D56E2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>Rollen</w:t>
      </w:r>
      <w:r w:rsidR="00DC3FBB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>beschreibung</w:t>
      </w:r>
      <w:r w:rsidRPr="003D56E2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>: Bewerber</w:t>
      </w:r>
      <w:r w:rsidR="00953E4A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>in/Bewerber</w:t>
      </w:r>
    </w:p>
    <w:p w14:paraId="48FB02E6" w14:textId="57BDB7E4" w:rsidR="003D56E2" w:rsidRPr="003D56E2" w:rsidRDefault="003D56E2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Deine </w:t>
      </w:r>
      <w:r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>Rolle</w:t>
      </w:r>
    </w:p>
    <w:p w14:paraId="60AB1E20" w14:textId="3E00039F" w:rsidR="003D56E2" w:rsidRPr="003D56E2" w:rsidRDefault="003D56E2" w:rsidP="003D56E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Du hast dich auf 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 xml:space="preserve">einen Ausbildungsplatz </w:t>
      </w:r>
      <w:r>
        <w:rPr>
          <w:rFonts w:eastAsia="Times New Roman" w:cstheme="minorHAnsi"/>
          <w:kern w:val="0"/>
          <w:lang w:eastAsia="de-DE"/>
          <w14:ligatures w14:val="none"/>
        </w:rPr>
        <w:t>(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>oder ein Praktikum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) </w:t>
      </w:r>
      <w:r w:rsidR="00152081">
        <w:rPr>
          <w:rFonts w:eastAsia="Times New Roman" w:cstheme="minorHAnsi"/>
          <w:kern w:val="0"/>
          <w:lang w:eastAsia="de-DE"/>
          <w14:ligatures w14:val="none"/>
        </w:rPr>
        <w:t xml:space="preserve">in deinem möglichen Wunschberuf </w:t>
      </w:r>
      <w:r>
        <w:rPr>
          <w:rFonts w:eastAsia="Times New Roman" w:cstheme="minorHAnsi"/>
          <w:kern w:val="0"/>
          <w:lang w:eastAsia="de-DE"/>
          <w14:ligatures w14:val="none"/>
        </w:rPr>
        <w:t>beworben und nimmst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 xml:space="preserve"> an einem Bewerbungsgespräch teil</w:t>
      </w:r>
      <w:r w:rsidR="00883CA5">
        <w:rPr>
          <w:rFonts w:eastAsia="Times New Roman" w:cstheme="minorHAnsi"/>
          <w:kern w:val="0"/>
          <w:lang w:eastAsia="de-DE"/>
          <w14:ligatures w14:val="none"/>
        </w:rPr>
        <w:t xml:space="preserve">, das 10 min dauert. </w:t>
      </w:r>
    </w:p>
    <w:p w14:paraId="1FAF9309" w14:textId="63E88E08" w:rsidR="003D56E2" w:rsidRPr="003D56E2" w:rsidRDefault="00883CA5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>Deine</w:t>
      </w:r>
      <w:r w:rsidR="003D56E2"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 Aufgaben im Gespräch</w:t>
      </w:r>
    </w:p>
    <w:p w14:paraId="2DA878D8" w14:textId="3C46FDF0" w:rsidR="003D56E2" w:rsidRPr="003D56E2" w:rsidRDefault="003D56E2" w:rsidP="003D56E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Begrüße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 xml:space="preserve"> die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 xml:space="preserve"> Personalverantwortlichen höflich.</w:t>
      </w:r>
    </w:p>
    <w:p w14:paraId="3330AF44" w14:textId="6CB88C6A" w:rsidR="003D56E2" w:rsidRPr="003D56E2" w:rsidRDefault="004E5106" w:rsidP="003D56E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Warte auf die Aufforderung, dich zu setzen und dich </w:t>
      </w:r>
      <w:r w:rsidR="003D56E2" w:rsidRPr="003D56E2">
        <w:rPr>
          <w:rFonts w:eastAsia="Times New Roman" w:cstheme="minorHAnsi"/>
          <w:kern w:val="0"/>
          <w:lang w:eastAsia="de-DE"/>
          <w14:ligatures w14:val="none"/>
        </w:rPr>
        <w:t>kurz vor</w:t>
      </w:r>
      <w:r>
        <w:rPr>
          <w:rFonts w:eastAsia="Times New Roman" w:cstheme="minorHAnsi"/>
          <w:kern w:val="0"/>
          <w:lang w:eastAsia="de-DE"/>
          <w14:ligatures w14:val="none"/>
        </w:rPr>
        <w:t>zustellen</w:t>
      </w:r>
      <w:r w:rsidR="003D56E2" w:rsidRPr="003D56E2">
        <w:rPr>
          <w:rFonts w:eastAsia="Times New Roman" w:cstheme="minorHAnsi"/>
          <w:kern w:val="0"/>
          <w:lang w:eastAsia="de-DE"/>
          <w14:ligatures w14:val="none"/>
        </w:rPr>
        <w:t>.</w:t>
      </w:r>
    </w:p>
    <w:p w14:paraId="6DC09167" w14:textId="1D561422" w:rsidR="003D56E2" w:rsidRPr="003D56E2" w:rsidRDefault="003D56E2" w:rsidP="003D56E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Beantworte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 xml:space="preserve"> die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 xml:space="preserve"> Fragen 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 xml:space="preserve">in Sätzen und 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>möglichst ausführlich.</w:t>
      </w:r>
    </w:p>
    <w:p w14:paraId="0F97041F" w14:textId="395B797E" w:rsidR="003D56E2" w:rsidRPr="003D56E2" w:rsidRDefault="003D56E2" w:rsidP="00883CA5">
      <w:pPr>
        <w:numPr>
          <w:ilvl w:val="0"/>
          <w:numId w:val="26"/>
        </w:numPr>
        <w:spacing w:after="0" w:line="240" w:lineRule="auto"/>
        <w:ind w:left="714" w:hanging="357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Begründe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 xml:space="preserve"> dein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 xml:space="preserve"> Interesse am Beruf und Unternehmen.</w:t>
      </w:r>
    </w:p>
    <w:p w14:paraId="41DC04FD" w14:textId="77777777" w:rsidR="00883CA5" w:rsidRDefault="003D56E2" w:rsidP="00883CA5">
      <w:pPr>
        <w:numPr>
          <w:ilvl w:val="0"/>
          <w:numId w:val="28"/>
        </w:numPr>
        <w:spacing w:after="0" w:line="240" w:lineRule="auto"/>
        <w:ind w:left="714" w:hanging="357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Stelle am Ende selbst Fragen.</w:t>
      </w:r>
      <w:r w:rsidR="00883CA5" w:rsidRPr="00883CA5">
        <w:rPr>
          <w:rFonts w:eastAsia="Times New Roman" w:cstheme="minorHAnsi"/>
          <w:kern w:val="0"/>
          <w:lang w:eastAsia="de-DE"/>
          <w14:ligatures w14:val="none"/>
        </w:rPr>
        <w:t xml:space="preserve"> </w:t>
      </w:r>
    </w:p>
    <w:p w14:paraId="2F85DBB9" w14:textId="3DD1C6C1" w:rsidR="003D56E2" w:rsidRPr="00883CA5" w:rsidRDefault="00883CA5" w:rsidP="00883CA5">
      <w:pPr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Bedanke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dich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 xml:space="preserve"> am Ende für das Gespräch.</w:t>
      </w:r>
    </w:p>
    <w:p w14:paraId="3D4B2678" w14:textId="77777777" w:rsidR="003D56E2" w:rsidRPr="003D56E2" w:rsidRDefault="003D56E2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>Vorbereitung</w:t>
      </w:r>
    </w:p>
    <w:p w14:paraId="1E29E5AF" w14:textId="0C6B815C" w:rsidR="004E5106" w:rsidRDefault="00DA3E12" w:rsidP="004E510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Nimm 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 xml:space="preserve">deinen BWP </w:t>
      </w:r>
      <w:r>
        <w:rPr>
          <w:rFonts w:eastAsia="Times New Roman" w:cstheme="minorHAnsi"/>
          <w:kern w:val="0"/>
          <w:lang w:eastAsia="de-DE"/>
          <w14:ligatures w14:val="none"/>
        </w:rPr>
        <w:t>dazu</w:t>
      </w:r>
      <w:r w:rsidR="00883CA5">
        <w:rPr>
          <w:rFonts w:eastAsia="Times New Roman" w:cstheme="minorHAnsi"/>
          <w:kern w:val="0"/>
          <w:lang w:eastAsia="de-DE"/>
          <w14:ligatures w14:val="none"/>
        </w:rPr>
        <w:t xml:space="preserve">. Lies dir dein 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>Blatt</w:t>
      </w:r>
      <w:r w:rsidR="00883CA5">
        <w:rPr>
          <w:rFonts w:eastAsia="Times New Roman" w:cstheme="minorHAnsi"/>
          <w:kern w:val="0"/>
          <w:lang w:eastAsia="de-DE"/>
          <w14:ligatures w14:val="none"/>
        </w:rPr>
        <w:t>-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 xml:space="preserve">Nr. 29 und 30 im BWP </w:t>
      </w:r>
      <w:r w:rsidR="00883CA5">
        <w:rPr>
          <w:rFonts w:eastAsia="Times New Roman" w:cstheme="minorHAnsi"/>
          <w:kern w:val="0"/>
          <w:lang w:eastAsia="de-DE"/>
          <w14:ligatures w14:val="none"/>
        </w:rPr>
        <w:t xml:space="preserve">gut durch, hefte sie ggf. 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 xml:space="preserve">ganz nach vorn, damit du </w:t>
      </w:r>
      <w:r w:rsidR="00883CA5">
        <w:rPr>
          <w:rFonts w:eastAsia="Times New Roman" w:cstheme="minorHAnsi"/>
          <w:kern w:val="0"/>
          <w:lang w:eastAsia="de-DE"/>
          <w14:ligatures w14:val="none"/>
        </w:rPr>
        <w:t xml:space="preserve">dort </w:t>
      </w:r>
      <w:r w:rsidR="004E5106">
        <w:rPr>
          <w:rFonts w:eastAsia="Times New Roman" w:cstheme="minorHAnsi"/>
          <w:kern w:val="0"/>
          <w:lang w:eastAsia="de-DE"/>
          <w14:ligatures w14:val="none"/>
        </w:rPr>
        <w:t xml:space="preserve">im Gespräch </w:t>
      </w:r>
      <w:r w:rsidR="00883CA5">
        <w:rPr>
          <w:rFonts w:eastAsia="Times New Roman" w:cstheme="minorHAnsi"/>
          <w:kern w:val="0"/>
          <w:lang w:eastAsia="de-DE"/>
          <w14:ligatures w14:val="none"/>
        </w:rPr>
        <w:t xml:space="preserve">notfalls nachschauen kannst. </w:t>
      </w:r>
    </w:p>
    <w:p w14:paraId="7B238BD7" w14:textId="4873D11B" w:rsidR="003D56E2" w:rsidRDefault="004E5106" w:rsidP="004E510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Überlege, w</w:t>
      </w:r>
      <w:r w:rsidR="003D56E2" w:rsidRPr="003D56E2">
        <w:rPr>
          <w:rFonts w:eastAsia="Times New Roman" w:cstheme="minorHAnsi"/>
          <w:kern w:val="0"/>
          <w:lang w:eastAsia="de-DE"/>
          <w14:ligatures w14:val="none"/>
        </w:rPr>
        <w:t>arum möchte</w:t>
      </w:r>
      <w:r>
        <w:rPr>
          <w:rFonts w:eastAsia="Times New Roman" w:cstheme="minorHAnsi"/>
          <w:kern w:val="0"/>
          <w:lang w:eastAsia="de-DE"/>
          <w14:ligatures w14:val="none"/>
        </w:rPr>
        <w:t>st du das Praktikum dort machen/</w:t>
      </w:r>
      <w:r w:rsidR="003D56E2" w:rsidRPr="003D56E2">
        <w:rPr>
          <w:rFonts w:eastAsia="Times New Roman" w:cstheme="minorHAnsi"/>
          <w:kern w:val="0"/>
          <w:lang w:eastAsia="de-DE"/>
          <w14:ligatures w14:val="none"/>
        </w:rPr>
        <w:t>diesen Beruf lernen?</w:t>
      </w:r>
    </w:p>
    <w:p w14:paraId="35855A77" w14:textId="22839F8D" w:rsidR="003D56E2" w:rsidRPr="003D56E2" w:rsidRDefault="00883CA5" w:rsidP="00883CA5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Bereite eine eigene Frage oder mehrere Fragen für das Ende des Gesprächs vor</w:t>
      </w:r>
      <w:r w:rsidR="00D647C8">
        <w:rPr>
          <w:rFonts w:eastAsia="Times New Roman" w:cstheme="minorHAnsi"/>
          <w:kern w:val="0"/>
          <w:lang w:eastAsia="de-DE"/>
          <w14:ligatures w14:val="none"/>
        </w:rPr>
        <w:t>! Z</w:t>
      </w:r>
      <w:r w:rsidR="003D56E2" w:rsidRPr="003D56E2">
        <w:rPr>
          <w:rFonts w:eastAsia="Times New Roman" w:cstheme="minorHAnsi"/>
          <w:kern w:val="0"/>
          <w:lang w:eastAsia="de-DE"/>
          <w14:ligatures w14:val="none"/>
        </w:rPr>
        <w:t>um Beispiel</w:t>
      </w:r>
      <w:r w:rsidR="00D23342">
        <w:rPr>
          <w:rFonts w:eastAsia="Times New Roman" w:cstheme="minorHAnsi"/>
          <w:kern w:val="0"/>
          <w:lang w:eastAsia="de-DE"/>
          <w14:ligatures w14:val="none"/>
        </w:rPr>
        <w:t xml:space="preserve"> vom </w:t>
      </w:r>
      <w:r w:rsidR="00152081">
        <w:rPr>
          <w:rFonts w:eastAsia="Times New Roman" w:cstheme="minorHAnsi"/>
          <w:kern w:val="0"/>
          <w:lang w:eastAsia="de-DE"/>
          <w14:ligatures w14:val="none"/>
        </w:rPr>
        <w:t>Arbeitsblatt Nr.</w:t>
      </w:r>
      <w:r w:rsidR="00D23342">
        <w:rPr>
          <w:rFonts w:eastAsia="Times New Roman" w:cstheme="minorHAnsi"/>
          <w:kern w:val="0"/>
          <w:lang w:eastAsia="de-DE"/>
          <w14:ligatures w14:val="none"/>
        </w:rPr>
        <w:t xml:space="preserve"> 35 </w:t>
      </w:r>
      <w:r w:rsidR="00152081">
        <w:rPr>
          <w:rFonts w:eastAsia="Times New Roman" w:cstheme="minorHAnsi"/>
          <w:kern w:val="0"/>
          <w:lang w:eastAsia="de-DE"/>
          <w14:ligatures w14:val="none"/>
        </w:rPr>
        <w:t xml:space="preserve">im BWP </w:t>
      </w:r>
      <w:r w:rsidR="00D23342">
        <w:rPr>
          <w:rFonts w:eastAsia="Times New Roman" w:cstheme="minorHAnsi"/>
          <w:kern w:val="0"/>
          <w:lang w:eastAsia="de-DE"/>
          <w14:ligatures w14:val="none"/>
        </w:rPr>
        <w:t>oder andere wie</w:t>
      </w:r>
      <w:r w:rsidR="003D56E2" w:rsidRPr="003D56E2">
        <w:rPr>
          <w:rFonts w:eastAsia="Times New Roman" w:cstheme="minorHAnsi"/>
          <w:kern w:val="0"/>
          <w:lang w:eastAsia="de-DE"/>
          <w14:ligatures w14:val="none"/>
        </w:rPr>
        <w:t>:</w:t>
      </w:r>
    </w:p>
    <w:p w14:paraId="3575C14A" w14:textId="77777777" w:rsidR="00883CA5" w:rsidRDefault="00883CA5" w:rsidP="00883CA5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Wann beginnt der Arbeitstag im Praktikum?</w:t>
      </w:r>
    </w:p>
    <w:p w14:paraId="57EC6065" w14:textId="39EC3338" w:rsidR="003D56E2" w:rsidRPr="003D56E2" w:rsidRDefault="003D56E2" w:rsidP="00883CA5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Wie läuft die Ausbildung ab?</w:t>
      </w:r>
    </w:p>
    <w:p w14:paraId="75C85F20" w14:textId="77777777" w:rsidR="003D56E2" w:rsidRDefault="003D56E2" w:rsidP="00883CA5">
      <w:pPr>
        <w:numPr>
          <w:ilvl w:val="0"/>
          <w:numId w:val="29"/>
        </w:num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Wie sind die Arbeitszeiten?</w:t>
      </w:r>
    </w:p>
    <w:p w14:paraId="4ED7B0D0" w14:textId="77777777" w:rsidR="00883CA5" w:rsidRPr="003D56E2" w:rsidRDefault="00883CA5" w:rsidP="00883CA5">
      <w:pPr>
        <w:spacing w:after="0" w:line="240" w:lineRule="auto"/>
        <w:ind w:left="720"/>
        <w:rPr>
          <w:rFonts w:eastAsia="Times New Roman" w:cstheme="minorHAnsi"/>
          <w:kern w:val="0"/>
          <w:lang w:eastAsia="de-DE"/>
          <w14:ligatures w14:val="none"/>
        </w:rPr>
      </w:pPr>
    </w:p>
    <w:p w14:paraId="78454389" w14:textId="66774958" w:rsidR="00883CA5" w:rsidRPr="00883CA5" w:rsidRDefault="00883CA5" w:rsidP="00883CA5">
      <w:pPr>
        <w:spacing w:after="0" w:line="240" w:lineRule="auto"/>
        <w:outlineLvl w:val="2"/>
        <w:rPr>
          <w:rFonts w:eastAsia="Times New Roman" w:cstheme="minorHAnsi"/>
          <w:kern w:val="0"/>
          <w:lang w:eastAsia="de-DE"/>
          <w14:ligatures w14:val="none"/>
        </w:rPr>
      </w:pPr>
      <w:r w:rsidRPr="00883CA5">
        <w:rPr>
          <w:rFonts w:eastAsia="Times New Roman" w:cstheme="minorHAnsi"/>
          <w:kern w:val="0"/>
          <w:lang w:eastAsia="de-DE"/>
          <w14:ligatures w14:val="none"/>
        </w:rPr>
        <w:t>Tipps für das Gespräch</w:t>
      </w:r>
    </w:p>
    <w:p w14:paraId="143CD4EF" w14:textId="77777777" w:rsidR="00883CA5" w:rsidRPr="003D56E2" w:rsidRDefault="00883CA5" w:rsidP="00883CA5">
      <w:pPr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Spr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ich 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>deutlich und ruhig.</w:t>
      </w:r>
    </w:p>
    <w:p w14:paraId="7CC19988" w14:textId="0E90D5A6" w:rsidR="00883CA5" w:rsidRPr="003D56E2" w:rsidRDefault="00883CA5" w:rsidP="00883CA5">
      <w:pPr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 xml:space="preserve">Halte 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immer den 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>Blickkontakt.</w:t>
      </w:r>
    </w:p>
    <w:p w14:paraId="2A2BE5E7" w14:textId="2B54AE6B" w:rsidR="00883CA5" w:rsidRDefault="00883CA5" w:rsidP="00883CA5">
      <w:pPr>
        <w:numPr>
          <w:ilvl w:val="0"/>
          <w:numId w:val="28"/>
        </w:num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kern w:val="0"/>
          <w:lang w:eastAsia="de-DE"/>
          <w14:ligatures w14:val="none"/>
        </w:rPr>
        <w:t>Sitze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gerade und bleibe 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 xml:space="preserve">aufmerksam </w:t>
      </w:r>
      <w:r>
        <w:rPr>
          <w:rFonts w:eastAsia="Times New Roman" w:cstheme="minorHAnsi"/>
          <w:kern w:val="0"/>
          <w:lang w:eastAsia="de-DE"/>
          <w14:ligatures w14:val="none"/>
        </w:rPr>
        <w:t>und freundlich</w:t>
      </w:r>
      <w:r w:rsidRPr="003D56E2">
        <w:rPr>
          <w:rFonts w:eastAsia="Times New Roman" w:cstheme="minorHAnsi"/>
          <w:kern w:val="0"/>
          <w:lang w:eastAsia="de-DE"/>
          <w14:ligatures w14:val="none"/>
        </w:rPr>
        <w:t>.</w:t>
      </w:r>
    </w:p>
    <w:p w14:paraId="6AB40E98" w14:textId="2C0D4CA7" w:rsidR="00883CA5" w:rsidRDefault="003D2423">
      <w:pPr>
        <w:rPr>
          <w:rFonts w:eastAsia="Times New Roman" w:cstheme="minorHAnsi"/>
          <w:kern w:val="0"/>
          <w:lang w:eastAsia="de-DE"/>
          <w14:ligatures w14:val="none"/>
        </w:rPr>
      </w:pPr>
      <w:r w:rsidRPr="003D2423">
        <w:rPr>
          <w:rFonts w:eastAsia="Times New Roman" w:cstheme="minorHAnsi"/>
          <w:noProof/>
          <w:kern w:val="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EA85C1" wp14:editId="2CCA7161">
                <wp:simplePos x="0" y="0"/>
                <wp:positionH relativeFrom="column">
                  <wp:posOffset>3990975</wp:posOffset>
                </wp:positionH>
                <wp:positionV relativeFrom="page">
                  <wp:posOffset>10039985</wp:posOffset>
                </wp:positionV>
                <wp:extent cx="2303780" cy="309245"/>
                <wp:effectExtent l="0" t="0" r="635" b="0"/>
                <wp:wrapNone/>
                <wp:docPr id="14650526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EBF77" w14:textId="77777777" w:rsidR="003D2423" w:rsidRDefault="003D2423" w:rsidP="003D24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85C1" id="_x0000_s1027" type="#_x0000_t202" style="position:absolute;margin-left:314.25pt;margin-top:790.55pt;width:181.4pt;height:24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" stroked="f">
                <v:textbox>
                  <w:txbxContent>
                    <w:p w14:paraId="62DEBF77" w14:textId="77777777" w:rsidR="003D2423" w:rsidRDefault="003D2423" w:rsidP="003D2423"/>
                  </w:txbxContent>
                </v:textbox>
                <w10:wrap anchory="page"/>
              </v:shape>
            </w:pict>
          </mc:Fallback>
        </mc:AlternateContent>
      </w:r>
      <w:r w:rsidR="00883CA5">
        <w:rPr>
          <w:rFonts w:eastAsia="Times New Roman" w:cstheme="minorHAnsi"/>
          <w:kern w:val="0"/>
          <w:lang w:eastAsia="de-DE"/>
          <w14:ligatures w14:val="none"/>
        </w:rPr>
        <w:br w:type="page"/>
      </w:r>
    </w:p>
    <w:p w14:paraId="64EA46CC" w14:textId="77777777" w:rsidR="003D2423" w:rsidRDefault="003D2423" w:rsidP="00883CA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</w:pPr>
    </w:p>
    <w:p w14:paraId="4F4E7247" w14:textId="00C50DE4" w:rsidR="00DC3FBB" w:rsidRPr="003D56E2" w:rsidRDefault="00DC3FBB" w:rsidP="00DC3FB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</w:pPr>
      <w:r w:rsidRPr="003D56E2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>Rollen</w:t>
      </w:r>
      <w:r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>beschreibung</w:t>
      </w:r>
      <w:r w:rsidRPr="003D56E2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 xml:space="preserve">: </w:t>
      </w:r>
      <w:r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>Beobachterin/Beobachter</w:t>
      </w:r>
    </w:p>
    <w:p w14:paraId="735C4514" w14:textId="02E60BAA" w:rsidR="00DC3FBB" w:rsidRPr="003D56E2" w:rsidRDefault="00DC3FBB" w:rsidP="00DC3F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>Deine</w:t>
      </w:r>
      <w:r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 Aufgaben </w:t>
      </w:r>
    </w:p>
    <w:p w14:paraId="35D3169D" w14:textId="6DDEC2E9" w:rsidR="00DC3FBB" w:rsidRPr="003D56E2" w:rsidRDefault="00DC3FBB" w:rsidP="00DC3F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Du achtest auf die Einhaltung der Zeit. Das Bewerbungsgespräch dauert jeweils </w:t>
      </w:r>
      <w:r w:rsidRPr="0065414C">
        <w:rPr>
          <w:rFonts w:eastAsia="Times New Roman" w:cstheme="minorHAnsi"/>
          <w:b/>
          <w:bCs/>
          <w:kern w:val="0"/>
          <w:lang w:eastAsia="de-DE"/>
          <w14:ligatures w14:val="none"/>
        </w:rPr>
        <w:t>7 min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. Das Feedback pro Runde </w:t>
      </w:r>
      <w:r w:rsidRPr="00152081">
        <w:rPr>
          <w:rFonts w:eastAsia="Times New Roman" w:cstheme="minorHAnsi"/>
          <w:b/>
          <w:bCs/>
          <w:kern w:val="0"/>
          <w:lang w:eastAsia="de-DE"/>
          <w14:ligatures w14:val="none"/>
        </w:rPr>
        <w:t>3 min</w:t>
      </w:r>
      <w:r>
        <w:rPr>
          <w:rFonts w:eastAsia="Times New Roman" w:cstheme="minorHAnsi"/>
          <w:kern w:val="0"/>
          <w:lang w:eastAsia="de-DE"/>
          <w14:ligatures w14:val="none"/>
        </w:rPr>
        <w:t>. Gib den anderen ein Zeichen, wenn die Zeit um ist.</w:t>
      </w:r>
    </w:p>
    <w:p w14:paraId="7E1752BB" w14:textId="3742A1A0" w:rsidR="00DC3FBB" w:rsidRPr="003D56E2" w:rsidRDefault="00DC3FBB" w:rsidP="00DC3F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Du beobachtest den Bewerber/die Bewerberin im Gespräch und nutzt dafür die Kriterien auf dem Beobachtungsbogen. Begleitend im Gespräch bzw. </w:t>
      </w:r>
      <w:r w:rsidR="0065414C">
        <w:rPr>
          <w:rFonts w:eastAsia="Times New Roman" w:cstheme="minorHAnsi"/>
          <w:kern w:val="0"/>
          <w:lang w:eastAsia="de-DE"/>
          <w14:ligatures w14:val="none"/>
        </w:rPr>
        <w:t xml:space="preserve">spätestens 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gegen Ende des Gespräches füllst du den Bogen aus. </w:t>
      </w:r>
    </w:p>
    <w:p w14:paraId="35BDDB45" w14:textId="512C2AD9" w:rsidR="00DC3FBB" w:rsidRDefault="00DC3FBB" w:rsidP="00DC3F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Dann startet die Auswertungsrunde</w:t>
      </w:r>
      <w:r w:rsidR="0065414C">
        <w:rPr>
          <w:rFonts w:eastAsia="Times New Roman" w:cstheme="minorHAnsi"/>
          <w:kern w:val="0"/>
          <w:lang w:eastAsia="de-DE"/>
          <w14:ligatures w14:val="none"/>
        </w:rPr>
        <w:t xml:space="preserve"> </w:t>
      </w:r>
      <w:r w:rsidR="0065414C" w:rsidRPr="0065414C">
        <w:rPr>
          <w:rFonts w:eastAsia="Times New Roman" w:cstheme="minorHAnsi"/>
          <w:b/>
          <w:bCs/>
          <w:kern w:val="0"/>
          <w:lang w:eastAsia="de-DE"/>
          <w14:ligatures w14:val="none"/>
        </w:rPr>
        <w:t>(3 min)</w:t>
      </w:r>
      <w:r w:rsidRPr="0065414C">
        <w:rPr>
          <w:rFonts w:eastAsia="Times New Roman" w:cstheme="minorHAnsi"/>
          <w:b/>
          <w:bCs/>
          <w:kern w:val="0"/>
          <w:lang w:eastAsia="de-DE"/>
          <w14:ligatures w14:val="none"/>
        </w:rPr>
        <w:t>.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Frag zuerst den Bewerber/die Bewerberin, wie zufrieden er/sie mit sich und dem Gespräch ist. Danach gibst du dein Feedback mithilfe des Beobachtungsbogens. Beziehe die Personalverantwortlichen mit ein. </w:t>
      </w:r>
    </w:p>
    <w:p w14:paraId="5FCDDDFF" w14:textId="0BD7A419" w:rsidR="00DC3FBB" w:rsidRPr="003D56E2" w:rsidRDefault="00DC3FBB" w:rsidP="00DC3FB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Zum Abschluss übergibst du den Beobachtungsbogen an den Bewerber/die Bewerberin. </w:t>
      </w:r>
    </w:p>
    <w:p w14:paraId="4E3AB347" w14:textId="77777777" w:rsidR="00DC3FBB" w:rsidRPr="003D56E2" w:rsidRDefault="00DC3FBB" w:rsidP="00DC3F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>Vorbereitung</w:t>
      </w:r>
    </w:p>
    <w:p w14:paraId="3CFC86E1" w14:textId="45D4B191" w:rsidR="00DC3FBB" w:rsidRDefault="00DC3FBB" w:rsidP="00DC3F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Lies dir den Beobachtungsbogen durch, damit du während des Gespräches weißt, worauf du achten sollst. </w:t>
      </w:r>
    </w:p>
    <w:p w14:paraId="20D2D3C2" w14:textId="75E2B830" w:rsidR="0065414C" w:rsidRDefault="0065414C" w:rsidP="00DC3FB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Nutze einen Timer, wenn das möglich ist, um die Zeiteinheiten besser einhalten zu können.</w:t>
      </w:r>
    </w:p>
    <w:p w14:paraId="6C22EC48" w14:textId="77777777" w:rsidR="00DC3FBB" w:rsidRDefault="00DC3FBB" w:rsidP="00DC3FBB">
      <w:pPr>
        <w:rPr>
          <w:rFonts w:eastAsia="Times New Roman" w:cstheme="minorHAnsi"/>
          <w:kern w:val="0"/>
          <w:lang w:eastAsia="de-DE"/>
          <w14:ligatures w14:val="none"/>
        </w:rPr>
      </w:pPr>
      <w:r w:rsidRPr="003D2423">
        <w:rPr>
          <w:rFonts w:eastAsia="Times New Roman" w:cstheme="minorHAnsi"/>
          <w:noProof/>
          <w:kern w:val="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CF6F22" wp14:editId="3AE73143">
                <wp:simplePos x="0" y="0"/>
                <wp:positionH relativeFrom="column">
                  <wp:posOffset>3990975</wp:posOffset>
                </wp:positionH>
                <wp:positionV relativeFrom="page">
                  <wp:posOffset>10039985</wp:posOffset>
                </wp:positionV>
                <wp:extent cx="2303780" cy="309245"/>
                <wp:effectExtent l="0" t="0" r="635" b="0"/>
                <wp:wrapNone/>
                <wp:docPr id="18426064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86599" w14:textId="77777777" w:rsidR="00DC3FBB" w:rsidRDefault="00DC3FBB" w:rsidP="00DC3F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F6F22" id="_x0000_s1028" type="#_x0000_t202" style="position:absolute;margin-left:314.25pt;margin-top:790.55pt;width:181.4pt;height:24.3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llEQIAAP0DAAAOAAAAZHJzL2Uyb0RvYy54bWysU9uO2yAQfa/Uf0C8N3acpJt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" stroked="f">
                <v:textbox>
                  <w:txbxContent>
                    <w:p w14:paraId="58A86599" w14:textId="77777777" w:rsidR="00DC3FBB" w:rsidRDefault="00DC3FBB" w:rsidP="00DC3FBB"/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Times New Roman" w:cstheme="minorHAnsi"/>
          <w:kern w:val="0"/>
          <w:lang w:eastAsia="de-DE"/>
          <w14:ligatures w14:val="none"/>
        </w:rPr>
        <w:br w:type="page"/>
      </w:r>
    </w:p>
    <w:p w14:paraId="5B889C93" w14:textId="77777777" w:rsidR="00152081" w:rsidRDefault="00152081" w:rsidP="007401B4">
      <w:pPr>
        <w:spacing w:before="100" w:beforeAutospacing="1" w:after="100" w:afterAutospacing="1" w:line="240" w:lineRule="auto"/>
        <w:jc w:val="right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</w:pPr>
    </w:p>
    <w:p w14:paraId="2B303931" w14:textId="66295AAD" w:rsidR="00DE0DF7" w:rsidRPr="00152081" w:rsidRDefault="00152081" w:rsidP="00152081">
      <w:pPr>
        <w:spacing w:before="100" w:beforeAutospacing="1" w:after="100" w:afterAutospacing="1" w:line="240" w:lineRule="auto"/>
        <w:jc w:val="right"/>
        <w:outlineLvl w:val="1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 w:rsidRPr="00152081"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  <w:t>Datum ____________</w:t>
      </w:r>
    </w:p>
    <w:p w14:paraId="5B1EB0A9" w14:textId="78E603E4" w:rsidR="003D56E2" w:rsidRPr="00883CA5" w:rsidRDefault="003D56E2" w:rsidP="00883CA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</w:pPr>
      <w:r w:rsidRPr="00883CA5">
        <w:rPr>
          <w:rFonts w:eastAsia="Times New Roman" w:cstheme="minorHAnsi"/>
          <w:b/>
          <w:bCs/>
          <w:kern w:val="0"/>
          <w:sz w:val="28"/>
          <w:szCs w:val="28"/>
          <w:lang w:eastAsia="de-DE"/>
          <w14:ligatures w14:val="none"/>
        </w:rPr>
        <w:t>Beobachtungsbogen – Kommunikation im Bewerbungsgespräch</w:t>
      </w:r>
    </w:p>
    <w:p w14:paraId="436C215B" w14:textId="1DB1EEC7" w:rsidR="003D56E2" w:rsidRDefault="003D56E2" w:rsidP="003D56E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>Name der beobachte</w:t>
      </w:r>
      <w:r w:rsidR="003F4A58">
        <w:rPr>
          <w:rFonts w:eastAsia="Times New Roman" w:cstheme="minorHAnsi"/>
          <w:b/>
          <w:bCs/>
          <w:kern w:val="0"/>
          <w:lang w:eastAsia="de-DE"/>
          <w14:ligatures w14:val="none"/>
        </w:rPr>
        <w:t>nd</w:t>
      </w:r>
      <w:r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>en Person: ______________________</w:t>
      </w:r>
    </w:p>
    <w:p w14:paraId="1384D77E" w14:textId="58BF48A1" w:rsidR="00883CA5" w:rsidRDefault="00883CA5" w:rsidP="00883CA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>Name de</w:t>
      </w: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r </w:t>
      </w:r>
      <w:r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>beobachteten Person:</w:t>
      </w:r>
      <w:r w:rsidR="003F4A58"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   </w:t>
      </w:r>
      <w:r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 ______________________</w:t>
      </w:r>
    </w:p>
    <w:p w14:paraId="2648715C" w14:textId="345906DA" w:rsidR="003D56E2" w:rsidRPr="003D56E2" w:rsidRDefault="003D56E2" w:rsidP="003D56E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35"/>
        <w:gridCol w:w="1196"/>
        <w:gridCol w:w="1387"/>
        <w:gridCol w:w="1231"/>
      </w:tblGrid>
      <w:tr w:rsidR="003D56E2" w:rsidRPr="003D56E2" w14:paraId="0AC3EBAE" w14:textId="77777777" w:rsidTr="00DA3E12">
        <w:tc>
          <w:tcPr>
            <w:tcW w:w="0" w:type="auto"/>
            <w:shd w:val="clear" w:color="auto" w:fill="D9D9D9" w:themeFill="background1" w:themeFillShade="D9"/>
            <w:hideMark/>
          </w:tcPr>
          <w:p w14:paraId="44318CF8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Beobachtungspunkt</w:t>
            </w:r>
          </w:p>
        </w:tc>
        <w:tc>
          <w:tcPr>
            <w:tcW w:w="1196" w:type="dxa"/>
            <w:shd w:val="clear" w:color="auto" w:fill="D9D9D9" w:themeFill="background1" w:themeFillShade="D9"/>
            <w:hideMark/>
          </w:tcPr>
          <w:p w14:paraId="3BF9E8ED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Ja</w:t>
            </w:r>
          </w:p>
        </w:tc>
        <w:tc>
          <w:tcPr>
            <w:tcW w:w="1387" w:type="dxa"/>
            <w:shd w:val="clear" w:color="auto" w:fill="D9D9D9" w:themeFill="background1" w:themeFillShade="D9"/>
            <w:hideMark/>
          </w:tcPr>
          <w:p w14:paraId="7D6995F9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Teilweise</w:t>
            </w:r>
          </w:p>
        </w:tc>
        <w:tc>
          <w:tcPr>
            <w:tcW w:w="1231" w:type="dxa"/>
            <w:shd w:val="clear" w:color="auto" w:fill="D9D9D9" w:themeFill="background1" w:themeFillShade="D9"/>
            <w:hideMark/>
          </w:tcPr>
          <w:p w14:paraId="56AB7568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b/>
                <w:bCs/>
                <w:kern w:val="0"/>
                <w:lang w:eastAsia="de-DE"/>
                <w14:ligatures w14:val="none"/>
              </w:rPr>
              <w:t>Nein</w:t>
            </w:r>
          </w:p>
        </w:tc>
      </w:tr>
      <w:tr w:rsidR="003D56E2" w:rsidRPr="003D56E2" w14:paraId="7A2B3C60" w14:textId="77777777" w:rsidTr="00DA3E12">
        <w:tc>
          <w:tcPr>
            <w:tcW w:w="0" w:type="auto"/>
            <w:hideMark/>
          </w:tcPr>
          <w:p w14:paraId="19351DF9" w14:textId="716194DF" w:rsidR="006E564B" w:rsidRPr="003D56E2" w:rsidRDefault="003D56E2" w:rsidP="00DA3E12">
            <w:pPr>
              <w:spacing w:line="288" w:lineRule="auto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>Begrüßt freundlich</w:t>
            </w:r>
          </w:p>
        </w:tc>
        <w:tc>
          <w:tcPr>
            <w:tcW w:w="1196" w:type="dxa"/>
            <w:hideMark/>
          </w:tcPr>
          <w:p w14:paraId="25CB8FEF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387" w:type="dxa"/>
            <w:hideMark/>
          </w:tcPr>
          <w:p w14:paraId="0D5D7954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231" w:type="dxa"/>
            <w:hideMark/>
          </w:tcPr>
          <w:p w14:paraId="56043327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</w:tr>
      <w:tr w:rsidR="003D56E2" w:rsidRPr="003D56E2" w14:paraId="33DF46DA" w14:textId="77777777" w:rsidTr="00DA3E12">
        <w:tc>
          <w:tcPr>
            <w:tcW w:w="0" w:type="auto"/>
            <w:hideMark/>
          </w:tcPr>
          <w:p w14:paraId="67B82D94" w14:textId="77777777" w:rsidR="003D56E2" w:rsidRPr="003D56E2" w:rsidRDefault="003D56E2" w:rsidP="00DA3E12">
            <w:pPr>
              <w:spacing w:line="288" w:lineRule="auto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>Spricht deutlich und verständlich</w:t>
            </w:r>
          </w:p>
        </w:tc>
        <w:tc>
          <w:tcPr>
            <w:tcW w:w="1196" w:type="dxa"/>
            <w:hideMark/>
          </w:tcPr>
          <w:p w14:paraId="1FB9669A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387" w:type="dxa"/>
            <w:hideMark/>
          </w:tcPr>
          <w:p w14:paraId="26A1E1A3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231" w:type="dxa"/>
            <w:hideMark/>
          </w:tcPr>
          <w:p w14:paraId="2B59ECD4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</w:tr>
      <w:tr w:rsidR="003D56E2" w:rsidRPr="003D56E2" w14:paraId="430E34BC" w14:textId="77777777" w:rsidTr="00DA3E12">
        <w:tc>
          <w:tcPr>
            <w:tcW w:w="0" w:type="auto"/>
            <w:hideMark/>
          </w:tcPr>
          <w:p w14:paraId="17ADD7C3" w14:textId="77777777" w:rsidR="003D56E2" w:rsidRPr="003D56E2" w:rsidRDefault="003D56E2" w:rsidP="00DA3E12">
            <w:pPr>
              <w:spacing w:line="288" w:lineRule="auto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>Hält Blickkontakt</w:t>
            </w:r>
          </w:p>
        </w:tc>
        <w:tc>
          <w:tcPr>
            <w:tcW w:w="1196" w:type="dxa"/>
            <w:hideMark/>
          </w:tcPr>
          <w:p w14:paraId="033B2105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387" w:type="dxa"/>
            <w:hideMark/>
          </w:tcPr>
          <w:p w14:paraId="0E6E73BE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231" w:type="dxa"/>
            <w:hideMark/>
          </w:tcPr>
          <w:p w14:paraId="3E5AF8F9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</w:tr>
      <w:tr w:rsidR="003D56E2" w:rsidRPr="003D56E2" w14:paraId="159CB72C" w14:textId="77777777" w:rsidTr="00DA3E12">
        <w:tc>
          <w:tcPr>
            <w:tcW w:w="0" w:type="auto"/>
            <w:hideMark/>
          </w:tcPr>
          <w:p w14:paraId="1309E6B1" w14:textId="47993296" w:rsidR="003D56E2" w:rsidRPr="003D56E2" w:rsidRDefault="003D56E2" w:rsidP="00DA3E12">
            <w:pPr>
              <w:spacing w:line="288" w:lineRule="auto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Antwortet </w:t>
            </w:r>
            <w:r w:rsidR="006E564B">
              <w:rPr>
                <w:rFonts w:eastAsia="Times New Roman" w:cstheme="minorHAnsi"/>
                <w:kern w:val="0"/>
                <w:lang w:eastAsia="de-DE"/>
                <w14:ligatures w14:val="none"/>
              </w:rPr>
              <w:t>in Sätzen</w:t>
            </w:r>
          </w:p>
        </w:tc>
        <w:tc>
          <w:tcPr>
            <w:tcW w:w="1196" w:type="dxa"/>
            <w:hideMark/>
          </w:tcPr>
          <w:p w14:paraId="7DE3D855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387" w:type="dxa"/>
            <w:hideMark/>
          </w:tcPr>
          <w:p w14:paraId="28EF3263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231" w:type="dxa"/>
            <w:hideMark/>
          </w:tcPr>
          <w:p w14:paraId="7B6CBD07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</w:tr>
      <w:tr w:rsidR="003D56E2" w:rsidRPr="003D56E2" w14:paraId="689320C9" w14:textId="77777777" w:rsidTr="00DA3E12">
        <w:tc>
          <w:tcPr>
            <w:tcW w:w="0" w:type="auto"/>
            <w:hideMark/>
          </w:tcPr>
          <w:p w14:paraId="382BCFC1" w14:textId="77777777" w:rsidR="003D56E2" w:rsidRPr="003D56E2" w:rsidRDefault="003D56E2" w:rsidP="00DA3E12">
            <w:pPr>
              <w:spacing w:line="288" w:lineRule="auto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>Wirkt aufmerksam und interessiert</w:t>
            </w:r>
          </w:p>
        </w:tc>
        <w:tc>
          <w:tcPr>
            <w:tcW w:w="1196" w:type="dxa"/>
            <w:hideMark/>
          </w:tcPr>
          <w:p w14:paraId="03CDDE82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387" w:type="dxa"/>
            <w:hideMark/>
          </w:tcPr>
          <w:p w14:paraId="0BDDC7F8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231" w:type="dxa"/>
            <w:hideMark/>
          </w:tcPr>
          <w:p w14:paraId="564D250C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</w:tr>
      <w:tr w:rsidR="003D56E2" w:rsidRPr="003D56E2" w14:paraId="0BA6A115" w14:textId="77777777" w:rsidTr="00DA3E12">
        <w:tc>
          <w:tcPr>
            <w:tcW w:w="0" w:type="auto"/>
            <w:hideMark/>
          </w:tcPr>
          <w:p w14:paraId="6F5DC0A5" w14:textId="77777777" w:rsidR="003D56E2" w:rsidRPr="003D56E2" w:rsidRDefault="003D56E2" w:rsidP="00DA3E12">
            <w:pPr>
              <w:spacing w:line="288" w:lineRule="auto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>Verwendet angemessene Sprache</w:t>
            </w:r>
          </w:p>
        </w:tc>
        <w:tc>
          <w:tcPr>
            <w:tcW w:w="1196" w:type="dxa"/>
            <w:hideMark/>
          </w:tcPr>
          <w:p w14:paraId="7AB45CEB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387" w:type="dxa"/>
            <w:hideMark/>
          </w:tcPr>
          <w:p w14:paraId="745DA19F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231" w:type="dxa"/>
            <w:hideMark/>
          </w:tcPr>
          <w:p w14:paraId="470E5383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</w:tr>
      <w:tr w:rsidR="003D56E2" w:rsidRPr="003D56E2" w14:paraId="437C6886" w14:textId="77777777" w:rsidTr="00DA3E12">
        <w:tc>
          <w:tcPr>
            <w:tcW w:w="0" w:type="auto"/>
            <w:hideMark/>
          </w:tcPr>
          <w:p w14:paraId="127E69F7" w14:textId="77777777" w:rsidR="003D56E2" w:rsidRPr="003D56E2" w:rsidRDefault="003D56E2" w:rsidP="00DA3E12">
            <w:pPr>
              <w:spacing w:line="288" w:lineRule="auto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>Bleibt ruhig und höflich</w:t>
            </w:r>
          </w:p>
        </w:tc>
        <w:tc>
          <w:tcPr>
            <w:tcW w:w="1196" w:type="dxa"/>
            <w:hideMark/>
          </w:tcPr>
          <w:p w14:paraId="16B3D936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387" w:type="dxa"/>
            <w:hideMark/>
          </w:tcPr>
          <w:p w14:paraId="0CA0B41A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231" w:type="dxa"/>
            <w:hideMark/>
          </w:tcPr>
          <w:p w14:paraId="0C2A07DD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</w:tr>
      <w:tr w:rsidR="003D56E2" w:rsidRPr="003D56E2" w14:paraId="21DE11D8" w14:textId="77777777" w:rsidTr="00DA3E12">
        <w:tc>
          <w:tcPr>
            <w:tcW w:w="0" w:type="auto"/>
            <w:hideMark/>
          </w:tcPr>
          <w:p w14:paraId="16C2C236" w14:textId="77777777" w:rsidR="003D56E2" w:rsidRPr="003D56E2" w:rsidRDefault="003D56E2" w:rsidP="00DA3E12">
            <w:pPr>
              <w:spacing w:line="288" w:lineRule="auto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>Reagiert passend auf Gesprächspartner</w:t>
            </w:r>
          </w:p>
        </w:tc>
        <w:tc>
          <w:tcPr>
            <w:tcW w:w="1196" w:type="dxa"/>
            <w:hideMark/>
          </w:tcPr>
          <w:p w14:paraId="48A149D0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387" w:type="dxa"/>
            <w:hideMark/>
          </w:tcPr>
          <w:p w14:paraId="6E99933E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231" w:type="dxa"/>
            <w:hideMark/>
          </w:tcPr>
          <w:p w14:paraId="14B293D5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</w:tr>
      <w:tr w:rsidR="003D56E2" w:rsidRPr="003D56E2" w14:paraId="19F805C9" w14:textId="77777777" w:rsidTr="00DA3E12">
        <w:tc>
          <w:tcPr>
            <w:tcW w:w="0" w:type="auto"/>
            <w:hideMark/>
          </w:tcPr>
          <w:p w14:paraId="5F5F5F89" w14:textId="77777777" w:rsidR="003D56E2" w:rsidRPr="003D56E2" w:rsidRDefault="003D56E2" w:rsidP="00DA3E12">
            <w:pPr>
              <w:spacing w:line="288" w:lineRule="auto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>Stellt eigene Fragen</w:t>
            </w:r>
          </w:p>
        </w:tc>
        <w:tc>
          <w:tcPr>
            <w:tcW w:w="1196" w:type="dxa"/>
            <w:hideMark/>
          </w:tcPr>
          <w:p w14:paraId="68E10354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387" w:type="dxa"/>
            <w:hideMark/>
          </w:tcPr>
          <w:p w14:paraId="1B499153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231" w:type="dxa"/>
            <w:hideMark/>
          </w:tcPr>
          <w:p w14:paraId="7058CE87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</w:tr>
      <w:tr w:rsidR="003D56E2" w:rsidRPr="003D56E2" w14:paraId="14A3E262" w14:textId="77777777" w:rsidTr="00DA3E12">
        <w:tc>
          <w:tcPr>
            <w:tcW w:w="0" w:type="auto"/>
            <w:hideMark/>
          </w:tcPr>
          <w:p w14:paraId="5B02A37E" w14:textId="77777777" w:rsidR="003D56E2" w:rsidRPr="003D56E2" w:rsidRDefault="003D56E2" w:rsidP="00DA3E12">
            <w:pPr>
              <w:spacing w:line="288" w:lineRule="auto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eastAsia="Times New Roman" w:cstheme="minorHAnsi"/>
                <w:kern w:val="0"/>
                <w:lang w:eastAsia="de-DE"/>
                <w14:ligatures w14:val="none"/>
              </w:rPr>
              <w:t>Wirkt selbstsicher</w:t>
            </w:r>
          </w:p>
        </w:tc>
        <w:tc>
          <w:tcPr>
            <w:tcW w:w="1196" w:type="dxa"/>
            <w:hideMark/>
          </w:tcPr>
          <w:p w14:paraId="0F4710D0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387" w:type="dxa"/>
            <w:hideMark/>
          </w:tcPr>
          <w:p w14:paraId="345CAE97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231" w:type="dxa"/>
            <w:hideMark/>
          </w:tcPr>
          <w:p w14:paraId="62A2A514" w14:textId="77777777" w:rsidR="003D56E2" w:rsidRPr="003D56E2" w:rsidRDefault="003D56E2" w:rsidP="00DA3E12">
            <w:pPr>
              <w:spacing w:line="288" w:lineRule="auto"/>
              <w:jc w:val="center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</w:tr>
      <w:tr w:rsidR="00DA3E12" w:rsidRPr="003D56E2" w14:paraId="13665865" w14:textId="77777777" w:rsidTr="00DA3E12">
        <w:tc>
          <w:tcPr>
            <w:tcW w:w="0" w:type="auto"/>
          </w:tcPr>
          <w:p w14:paraId="02E24AB4" w14:textId="1D5A8C24" w:rsidR="00DA3E12" w:rsidRPr="003D56E2" w:rsidRDefault="00DA3E12" w:rsidP="00DA3E12">
            <w:pPr>
              <w:spacing w:line="288" w:lineRule="auto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Verabschiedet sich freundlich</w:t>
            </w:r>
          </w:p>
        </w:tc>
        <w:tc>
          <w:tcPr>
            <w:tcW w:w="1196" w:type="dxa"/>
          </w:tcPr>
          <w:p w14:paraId="3E589888" w14:textId="4DC7031D" w:rsidR="00DA3E12" w:rsidRPr="003D56E2" w:rsidRDefault="00DA3E12" w:rsidP="00DA3E12">
            <w:pPr>
              <w:spacing w:line="288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387" w:type="dxa"/>
          </w:tcPr>
          <w:p w14:paraId="67E07BA3" w14:textId="66CF4C5F" w:rsidR="00DA3E12" w:rsidRPr="003D56E2" w:rsidRDefault="00DA3E12" w:rsidP="00DA3E12">
            <w:pPr>
              <w:spacing w:line="288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  <w:tc>
          <w:tcPr>
            <w:tcW w:w="1231" w:type="dxa"/>
          </w:tcPr>
          <w:p w14:paraId="29F41214" w14:textId="39B1B460" w:rsidR="00DA3E12" w:rsidRPr="003D56E2" w:rsidRDefault="00DA3E12" w:rsidP="00DA3E12">
            <w:pPr>
              <w:spacing w:line="288" w:lineRule="auto"/>
              <w:jc w:val="center"/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</w:pPr>
            <w:r w:rsidRPr="003D56E2">
              <w:rPr>
                <w:rFonts w:ascii="Segoe UI Symbol" w:eastAsia="Times New Roman" w:hAnsi="Segoe UI Symbol" w:cs="Segoe UI Symbol"/>
                <w:kern w:val="0"/>
                <w:lang w:eastAsia="de-DE"/>
                <w14:ligatures w14:val="none"/>
              </w:rPr>
              <w:t>☐</w:t>
            </w:r>
          </w:p>
        </w:tc>
      </w:tr>
    </w:tbl>
    <w:p w14:paraId="5F5D45BC" w14:textId="77777777" w:rsidR="006E564B" w:rsidRDefault="006E564B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p w14:paraId="6E309594" w14:textId="12303B3D" w:rsidR="003D56E2" w:rsidRDefault="00883CA5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Besonders </w:t>
      </w:r>
      <w:r w:rsidR="003D56E2"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>Positive Beobachtungen</w:t>
      </w:r>
    </w:p>
    <w:p w14:paraId="55B3756F" w14:textId="77777777" w:rsidR="003F4A58" w:rsidRDefault="003F4A58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p w14:paraId="085618B6" w14:textId="77777777" w:rsidR="006E564B" w:rsidRPr="003D56E2" w:rsidRDefault="006E564B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p w14:paraId="58E72FA6" w14:textId="5668BA9A" w:rsidR="003D56E2" w:rsidRPr="003D56E2" w:rsidRDefault="003D56E2" w:rsidP="003D56E2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381BC7E6" w14:textId="65063E87" w:rsidR="003D56E2" w:rsidRPr="003D56E2" w:rsidRDefault="003D56E2" w:rsidP="003D56E2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1CD09F2B" w14:textId="14E991CB" w:rsidR="003D56E2" w:rsidRDefault="00883CA5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Wichtige Anregungen zur </w:t>
      </w:r>
      <w:r w:rsidR="003D56E2" w:rsidRPr="003D56E2">
        <w:rPr>
          <w:rFonts w:eastAsia="Times New Roman" w:cstheme="minorHAnsi"/>
          <w:b/>
          <w:bCs/>
          <w:kern w:val="0"/>
          <w:lang w:eastAsia="de-DE"/>
          <w14:ligatures w14:val="none"/>
        </w:rPr>
        <w:t>Verbesserung</w:t>
      </w:r>
    </w:p>
    <w:p w14:paraId="68A9B838" w14:textId="77777777" w:rsidR="003F4A58" w:rsidRDefault="003F4A58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p w14:paraId="13C4F923" w14:textId="77777777" w:rsidR="003F4A58" w:rsidRDefault="003F4A58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p w14:paraId="6ACD6771" w14:textId="77777777" w:rsidR="006E564B" w:rsidRPr="003D56E2" w:rsidRDefault="006E564B" w:rsidP="003D56E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p w14:paraId="0A76FB95" w14:textId="0ACB84E2" w:rsidR="003D56E2" w:rsidRPr="003D56E2" w:rsidRDefault="003D56E2" w:rsidP="003D56E2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119E3722" w14:textId="3B99B136" w:rsidR="003D56E2" w:rsidRPr="003D56E2" w:rsidRDefault="003D56E2" w:rsidP="003D56E2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</w:p>
    <w:p w14:paraId="2ED50171" w14:textId="3D9B54DC" w:rsidR="000B6319" w:rsidRPr="003D56E2" w:rsidRDefault="003D2423" w:rsidP="000B6319">
      <w:pPr>
        <w:spacing w:after="0" w:line="240" w:lineRule="auto"/>
        <w:rPr>
          <w:rFonts w:eastAsia="Times New Roman" w:cstheme="minorHAnsi"/>
          <w:kern w:val="0"/>
          <w:lang w:eastAsia="de-DE"/>
          <w14:ligatures w14:val="none"/>
        </w:rPr>
      </w:pPr>
      <w:r w:rsidRPr="003D2423">
        <w:rPr>
          <w:rFonts w:eastAsia="Times New Roman" w:cstheme="minorHAnsi"/>
          <w:noProof/>
          <w:kern w:val="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78288F" wp14:editId="4CC1E10D">
                <wp:simplePos x="0" y="0"/>
                <wp:positionH relativeFrom="column">
                  <wp:posOffset>3929380</wp:posOffset>
                </wp:positionH>
                <wp:positionV relativeFrom="page">
                  <wp:posOffset>10039350</wp:posOffset>
                </wp:positionV>
                <wp:extent cx="2303780" cy="309245"/>
                <wp:effectExtent l="0" t="0" r="635" b="0"/>
                <wp:wrapNone/>
                <wp:docPr id="122642038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3E92" w14:textId="77777777" w:rsidR="003D2423" w:rsidRDefault="003D2423" w:rsidP="003D24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8288F" id="_x0000_s1029" type="#_x0000_t202" style="position:absolute;margin-left:309.4pt;margin-top:790.5pt;width:181.4pt;height:24.3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eTEQIAAP0DAAAOAAAAZHJzL2Uyb0RvYy54bWysU9uO2yAQfa/Uf0C8N3acpJt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" stroked="f">
                <v:textbox>
                  <w:txbxContent>
                    <w:p w14:paraId="3EE93E92" w14:textId="77777777" w:rsidR="003D2423" w:rsidRDefault="003D2423" w:rsidP="003D2423"/>
                  </w:txbxContent>
                </v:textbox>
                <w10:wrap anchory="page"/>
              </v:shape>
            </w:pict>
          </mc:Fallback>
        </mc:AlternateContent>
      </w:r>
      <w:r w:rsidR="00DE0DF7">
        <w:rPr>
          <w:rFonts w:eastAsia="Times New Roman" w:cstheme="minorHAnsi"/>
          <w:kern w:val="0"/>
          <w:lang w:eastAsia="de-DE"/>
          <w14:ligatures w14:val="none"/>
        </w:rPr>
        <w:t>Hefte dieses Blatt in deinen Berufswahlpass hinter das Blatt</w:t>
      </w:r>
      <w:r w:rsidR="007401B4">
        <w:rPr>
          <w:rFonts w:eastAsia="Times New Roman" w:cstheme="minorHAnsi"/>
          <w:kern w:val="0"/>
          <w:lang w:eastAsia="de-DE"/>
          <w14:ligatures w14:val="none"/>
        </w:rPr>
        <w:t xml:space="preserve"> </w:t>
      </w:r>
      <w:r w:rsidR="00DE0DF7">
        <w:rPr>
          <w:rFonts w:eastAsia="Times New Roman" w:cstheme="minorHAnsi"/>
          <w:kern w:val="0"/>
          <w:lang w:eastAsia="de-DE"/>
          <w14:ligatures w14:val="none"/>
        </w:rPr>
        <w:t>Nr. 35.</w:t>
      </w:r>
    </w:p>
    <w:sectPr w:rsidR="000B6319" w:rsidRPr="003D56E2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BF48" w14:textId="77777777" w:rsidR="00D377EC" w:rsidRDefault="00D377EC" w:rsidP="00A30D19">
      <w:pPr>
        <w:spacing w:after="0" w:line="240" w:lineRule="auto"/>
      </w:pPr>
      <w:r>
        <w:separator/>
      </w:r>
    </w:p>
  </w:endnote>
  <w:endnote w:type="continuationSeparator" w:id="0">
    <w:p w14:paraId="6CFF1A94" w14:textId="77777777" w:rsidR="00D377EC" w:rsidRDefault="00D377EC" w:rsidP="00A3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301798"/>
      <w:docPartObj>
        <w:docPartGallery w:val="Page Numbers (Bottom of Page)"/>
        <w:docPartUnique/>
      </w:docPartObj>
    </w:sdtPr>
    <w:sdtEndPr/>
    <w:sdtContent>
      <w:p w14:paraId="41D7C205" w14:textId="1ABEAEE9" w:rsidR="00A30D19" w:rsidRDefault="00E62A22" w:rsidP="00A30D19">
        <w:pPr>
          <w:pStyle w:val="Fuzeil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52B857C5" wp14:editId="0B95D5B0">
              <wp:simplePos x="0" y="0"/>
              <wp:positionH relativeFrom="column">
                <wp:posOffset>-42545</wp:posOffset>
              </wp:positionH>
              <wp:positionV relativeFrom="paragraph">
                <wp:posOffset>15240</wp:posOffset>
              </wp:positionV>
              <wp:extent cx="1609200" cy="194400"/>
              <wp:effectExtent l="0" t="0" r="0" b="0"/>
              <wp:wrapNone/>
              <wp:docPr id="209985228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200" cy="19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0D19">
          <w:rPr>
            <w:noProof/>
          </w:rPr>
          <w:t xml:space="preserve">                                                                                                              </w:t>
        </w:r>
        <w:r w:rsidR="00A30D19">
          <w:t xml:space="preserve">Seite | </w:t>
        </w:r>
        <w:r w:rsidR="00A30D19">
          <w:fldChar w:fldCharType="begin"/>
        </w:r>
        <w:r w:rsidR="00A30D19">
          <w:instrText>PAGE   \* MERGEFORMAT</w:instrText>
        </w:r>
        <w:r w:rsidR="00A30D19">
          <w:fldChar w:fldCharType="separate"/>
        </w:r>
        <w:r w:rsidR="00A30D19">
          <w:t>2</w:t>
        </w:r>
        <w:r w:rsidR="00A30D19">
          <w:fldChar w:fldCharType="end"/>
        </w:r>
        <w:r w:rsidR="00A30D19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F357" w14:textId="77777777" w:rsidR="00D377EC" w:rsidRDefault="00D377EC" w:rsidP="00A30D19">
      <w:pPr>
        <w:spacing w:after="0" w:line="240" w:lineRule="auto"/>
      </w:pPr>
      <w:r>
        <w:separator/>
      </w:r>
    </w:p>
  </w:footnote>
  <w:footnote w:type="continuationSeparator" w:id="0">
    <w:p w14:paraId="6AF73295" w14:textId="77777777" w:rsidR="00D377EC" w:rsidRDefault="00D377EC" w:rsidP="00A3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192C" w14:textId="52D0B4C0" w:rsidR="00A30D19" w:rsidRDefault="00A30D19" w:rsidP="00A30D19">
    <w:pPr>
      <w:pStyle w:val="Kopfzeile"/>
      <w:jc w:val="right"/>
    </w:pPr>
    <w:r>
      <w:rPr>
        <w:noProof/>
      </w:rPr>
      <w:drawing>
        <wp:inline distT="0" distB="0" distL="0" distR="0" wp14:anchorId="2BB31C2B" wp14:editId="13B0FD4C">
          <wp:extent cx="1685925" cy="370546"/>
          <wp:effectExtent l="0" t="0" r="0" b="0"/>
          <wp:docPr id="88772256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694754" name="Grafik 11226947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689" cy="371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CD1"/>
    <w:multiLevelType w:val="multilevel"/>
    <w:tmpl w:val="31EC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5739D"/>
    <w:multiLevelType w:val="multilevel"/>
    <w:tmpl w:val="21E8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73678"/>
    <w:multiLevelType w:val="multilevel"/>
    <w:tmpl w:val="8EFC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61EA7"/>
    <w:multiLevelType w:val="multilevel"/>
    <w:tmpl w:val="3E80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E6303"/>
    <w:multiLevelType w:val="multilevel"/>
    <w:tmpl w:val="7C66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64485"/>
    <w:multiLevelType w:val="multilevel"/>
    <w:tmpl w:val="A7CA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831F3"/>
    <w:multiLevelType w:val="multilevel"/>
    <w:tmpl w:val="0D5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3072D"/>
    <w:multiLevelType w:val="multilevel"/>
    <w:tmpl w:val="193E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C6659"/>
    <w:multiLevelType w:val="multilevel"/>
    <w:tmpl w:val="5432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5056A"/>
    <w:multiLevelType w:val="multilevel"/>
    <w:tmpl w:val="B198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C2A99"/>
    <w:multiLevelType w:val="multilevel"/>
    <w:tmpl w:val="F36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F5B86"/>
    <w:multiLevelType w:val="multilevel"/>
    <w:tmpl w:val="0B5054D4"/>
    <w:lvl w:ilvl="0">
      <w:start w:val="1"/>
      <w:numFmt w:val="bullet"/>
      <w:lvlText w:val="|"/>
      <w:lvlJc w:val="left"/>
      <w:pPr>
        <w:tabs>
          <w:tab w:val="num" w:pos="720"/>
        </w:tabs>
        <w:ind w:left="720" w:hanging="360"/>
      </w:pPr>
      <w:rPr>
        <w:rFonts w:ascii="Calisto MT" w:hAnsi="Calisto M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331BA"/>
    <w:multiLevelType w:val="multilevel"/>
    <w:tmpl w:val="CBDC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11845"/>
    <w:multiLevelType w:val="multilevel"/>
    <w:tmpl w:val="68F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F04DA"/>
    <w:multiLevelType w:val="multilevel"/>
    <w:tmpl w:val="B610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A0E3C"/>
    <w:multiLevelType w:val="multilevel"/>
    <w:tmpl w:val="9452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70E60"/>
    <w:multiLevelType w:val="multilevel"/>
    <w:tmpl w:val="74A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4427F"/>
    <w:multiLevelType w:val="multilevel"/>
    <w:tmpl w:val="6B3A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548C1"/>
    <w:multiLevelType w:val="multilevel"/>
    <w:tmpl w:val="B396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336F38"/>
    <w:multiLevelType w:val="multilevel"/>
    <w:tmpl w:val="ECFE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74123A"/>
    <w:multiLevelType w:val="multilevel"/>
    <w:tmpl w:val="7128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E73F96"/>
    <w:multiLevelType w:val="multilevel"/>
    <w:tmpl w:val="5278591C"/>
    <w:lvl w:ilvl="0">
      <w:start w:val="1"/>
      <w:numFmt w:val="bullet"/>
      <w:lvlText w:val="|"/>
      <w:lvlJc w:val="left"/>
      <w:pPr>
        <w:tabs>
          <w:tab w:val="num" w:pos="720"/>
        </w:tabs>
        <w:ind w:left="720" w:hanging="360"/>
      </w:pPr>
      <w:rPr>
        <w:rFonts w:ascii="Calisto MT" w:hAnsi="Calisto M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74100"/>
    <w:multiLevelType w:val="multilevel"/>
    <w:tmpl w:val="CB02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D56F61"/>
    <w:multiLevelType w:val="multilevel"/>
    <w:tmpl w:val="55EE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CD7417"/>
    <w:multiLevelType w:val="multilevel"/>
    <w:tmpl w:val="B056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397FB5"/>
    <w:multiLevelType w:val="multilevel"/>
    <w:tmpl w:val="4444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AC349A"/>
    <w:multiLevelType w:val="multilevel"/>
    <w:tmpl w:val="814E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885A60"/>
    <w:multiLevelType w:val="multilevel"/>
    <w:tmpl w:val="9A38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E92945"/>
    <w:multiLevelType w:val="multilevel"/>
    <w:tmpl w:val="03C4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9C30E3"/>
    <w:multiLevelType w:val="multilevel"/>
    <w:tmpl w:val="5AC4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0F79BB"/>
    <w:multiLevelType w:val="multilevel"/>
    <w:tmpl w:val="A71E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1008FC"/>
    <w:multiLevelType w:val="hybridMultilevel"/>
    <w:tmpl w:val="B1EA0664"/>
    <w:lvl w:ilvl="0" w:tplc="02EC9074">
      <w:start w:val="1"/>
      <w:numFmt w:val="bullet"/>
      <w:lvlText w:val="|"/>
      <w:lvlJc w:val="left"/>
      <w:pPr>
        <w:ind w:left="720" w:hanging="360"/>
      </w:pPr>
      <w:rPr>
        <w:rFonts w:ascii="Calisto MT" w:hAnsi="Calisto 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8534">
    <w:abstractNumId w:val="20"/>
  </w:num>
  <w:num w:numId="2" w16cid:durableId="611278471">
    <w:abstractNumId w:val="9"/>
  </w:num>
  <w:num w:numId="3" w16cid:durableId="349835675">
    <w:abstractNumId w:val="1"/>
  </w:num>
  <w:num w:numId="4" w16cid:durableId="117602589">
    <w:abstractNumId w:val="8"/>
  </w:num>
  <w:num w:numId="5" w16cid:durableId="846022338">
    <w:abstractNumId w:val="13"/>
  </w:num>
  <w:num w:numId="6" w16cid:durableId="1474561787">
    <w:abstractNumId w:val="19"/>
  </w:num>
  <w:num w:numId="7" w16cid:durableId="35617568">
    <w:abstractNumId w:val="0"/>
  </w:num>
  <w:num w:numId="8" w16cid:durableId="2031249575">
    <w:abstractNumId w:val="24"/>
  </w:num>
  <w:num w:numId="9" w16cid:durableId="14887119">
    <w:abstractNumId w:val="4"/>
  </w:num>
  <w:num w:numId="10" w16cid:durableId="169612138">
    <w:abstractNumId w:val="18"/>
  </w:num>
  <w:num w:numId="11" w16cid:durableId="916745352">
    <w:abstractNumId w:val="30"/>
  </w:num>
  <w:num w:numId="12" w16cid:durableId="1974094194">
    <w:abstractNumId w:val="28"/>
  </w:num>
  <w:num w:numId="13" w16cid:durableId="725371242">
    <w:abstractNumId w:val="25"/>
  </w:num>
  <w:num w:numId="14" w16cid:durableId="937229">
    <w:abstractNumId w:val="10"/>
  </w:num>
  <w:num w:numId="15" w16cid:durableId="1247494020">
    <w:abstractNumId w:val="17"/>
  </w:num>
  <w:num w:numId="16" w16cid:durableId="1654947235">
    <w:abstractNumId w:val="27"/>
  </w:num>
  <w:num w:numId="17" w16cid:durableId="949749186">
    <w:abstractNumId w:val="12"/>
  </w:num>
  <w:num w:numId="18" w16cid:durableId="858736004">
    <w:abstractNumId w:val="2"/>
  </w:num>
  <w:num w:numId="19" w16cid:durableId="1296060625">
    <w:abstractNumId w:val="14"/>
  </w:num>
  <w:num w:numId="20" w16cid:durableId="270935921">
    <w:abstractNumId w:val="6"/>
  </w:num>
  <w:num w:numId="21" w16cid:durableId="467625047">
    <w:abstractNumId w:val="23"/>
  </w:num>
  <w:num w:numId="22" w16cid:durableId="1660042207">
    <w:abstractNumId w:val="5"/>
  </w:num>
  <w:num w:numId="23" w16cid:durableId="646056043">
    <w:abstractNumId w:val="22"/>
  </w:num>
  <w:num w:numId="24" w16cid:durableId="484901664">
    <w:abstractNumId w:val="16"/>
  </w:num>
  <w:num w:numId="25" w16cid:durableId="38095533">
    <w:abstractNumId w:val="3"/>
  </w:num>
  <w:num w:numId="26" w16cid:durableId="1050376753">
    <w:abstractNumId w:val="7"/>
  </w:num>
  <w:num w:numId="27" w16cid:durableId="863403592">
    <w:abstractNumId w:val="29"/>
  </w:num>
  <w:num w:numId="28" w16cid:durableId="2130199864">
    <w:abstractNumId w:val="26"/>
  </w:num>
  <w:num w:numId="29" w16cid:durableId="993801968">
    <w:abstractNumId w:val="15"/>
  </w:num>
  <w:num w:numId="30" w16cid:durableId="1978141052">
    <w:abstractNumId w:val="31"/>
  </w:num>
  <w:num w:numId="31" w16cid:durableId="330645338">
    <w:abstractNumId w:val="21"/>
  </w:num>
  <w:num w:numId="32" w16cid:durableId="1868834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19"/>
    <w:rsid w:val="000B6319"/>
    <w:rsid w:val="0010687D"/>
    <w:rsid w:val="001134A3"/>
    <w:rsid w:val="00152081"/>
    <w:rsid w:val="001E368E"/>
    <w:rsid w:val="00231EB1"/>
    <w:rsid w:val="002B311D"/>
    <w:rsid w:val="00397192"/>
    <w:rsid w:val="003B1196"/>
    <w:rsid w:val="003D2423"/>
    <w:rsid w:val="003D56E2"/>
    <w:rsid w:val="003F4A58"/>
    <w:rsid w:val="00434ACC"/>
    <w:rsid w:val="004E5106"/>
    <w:rsid w:val="00542984"/>
    <w:rsid w:val="005522D7"/>
    <w:rsid w:val="006369F8"/>
    <w:rsid w:val="0065414C"/>
    <w:rsid w:val="006E564B"/>
    <w:rsid w:val="007401B4"/>
    <w:rsid w:val="00883134"/>
    <w:rsid w:val="00883CA5"/>
    <w:rsid w:val="008E3D5F"/>
    <w:rsid w:val="00953E4A"/>
    <w:rsid w:val="009A083C"/>
    <w:rsid w:val="00A30D19"/>
    <w:rsid w:val="00B17D3B"/>
    <w:rsid w:val="00B63D7E"/>
    <w:rsid w:val="00C508EC"/>
    <w:rsid w:val="00D23342"/>
    <w:rsid w:val="00D377EC"/>
    <w:rsid w:val="00D647C8"/>
    <w:rsid w:val="00D76BDF"/>
    <w:rsid w:val="00DA3E12"/>
    <w:rsid w:val="00DC3FBB"/>
    <w:rsid w:val="00DE0DF7"/>
    <w:rsid w:val="00E26243"/>
    <w:rsid w:val="00E62A22"/>
    <w:rsid w:val="00E84CE1"/>
    <w:rsid w:val="00E93670"/>
    <w:rsid w:val="00EA74C2"/>
    <w:rsid w:val="00F50B57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FC14D"/>
  <w15:chartTrackingRefBased/>
  <w15:docId w15:val="{D3BABCB2-781B-47C8-B349-38F7C738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6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6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6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6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6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6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6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6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6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631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631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63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63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63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63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6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6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63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63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631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6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631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631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B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30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0D19"/>
  </w:style>
  <w:style w:type="paragraph" w:styleId="Fuzeile">
    <w:name w:val="footer"/>
    <w:basedOn w:val="Standard"/>
    <w:link w:val="FuzeileZchn"/>
    <w:uiPriority w:val="99"/>
    <w:unhideWhenUsed/>
    <w:rsid w:val="00A30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0D19"/>
  </w:style>
  <w:style w:type="character" w:styleId="Hyperlink">
    <w:name w:val="Hyperlink"/>
    <w:basedOn w:val="Absatz-Standardschriftart"/>
    <w:uiPriority w:val="99"/>
    <w:unhideWhenUsed/>
    <w:rsid w:val="003B119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1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ufswahlpass-sachsen.de/uebersicht-aktivitaeten-berufliche-orientierun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rufswahlpass-sachsen.de/vorbereitung-auf-vorstellungsgespraech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rufswahlpass-sachsen.de/uebersicht-praxiserfahrung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rufswahlpass-sachsen.de/uebersicht-berufswuensche-studienwuensche-staerken-faehigkeite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C5091-EE90-44E0-B860-65F98895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1323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Finke</dc:creator>
  <cp:keywords/>
  <dc:description/>
  <cp:lastModifiedBy>Ina Benndorf</cp:lastModifiedBy>
  <cp:revision>24</cp:revision>
  <dcterms:created xsi:type="dcterms:W3CDTF">2026-05-27T08:38:00Z</dcterms:created>
  <dcterms:modified xsi:type="dcterms:W3CDTF">2026-06-03T10:15:00Z</dcterms:modified>
</cp:coreProperties>
</file>